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97B79" w14:textId="77777777" w:rsidR="00943FD9" w:rsidRDefault="00943FD9" w:rsidP="000123E6">
      <w:pPr>
        <w:pStyle w:val="BodyText"/>
        <w:jc w:val="both"/>
        <w:rPr>
          <w:noProof/>
        </w:rPr>
      </w:pPr>
    </w:p>
    <w:p w14:paraId="042258F5" w14:textId="54D0B480" w:rsidR="00287306" w:rsidRDefault="00AE5D40" w:rsidP="000123E6">
      <w:pPr>
        <w:pStyle w:val="BodyText"/>
        <w:jc w:val="both"/>
        <w:rPr>
          <w:noProof/>
        </w:rPr>
      </w:pPr>
      <w:r>
        <w:rPr>
          <w:noProof/>
        </w:rPr>
        <mc:AlternateContent>
          <mc:Choice Requires="wps">
            <w:drawing>
              <wp:anchor distT="0" distB="0" distL="114300" distR="114300" simplePos="0" relativeHeight="251658241" behindDoc="0" locked="0" layoutInCell="1" allowOverlap="1" wp14:anchorId="3579F85E" wp14:editId="233A0AB0">
                <wp:simplePos x="0" y="0"/>
                <wp:positionH relativeFrom="margin">
                  <wp:posOffset>-22225</wp:posOffset>
                </wp:positionH>
                <wp:positionV relativeFrom="page">
                  <wp:posOffset>1976755</wp:posOffset>
                </wp:positionV>
                <wp:extent cx="5531104" cy="540512"/>
                <wp:effectExtent l="0" t="0" r="12700" b="15240"/>
                <wp:wrapNone/>
                <wp:docPr id="26" name="Text Box 26"/>
                <wp:cNvGraphicFramePr/>
                <a:graphic xmlns:a="http://schemas.openxmlformats.org/drawingml/2006/main">
                  <a:graphicData uri="http://schemas.microsoft.com/office/word/2010/wordprocessingShape">
                    <wps:wsp>
                      <wps:cNvSpPr txBox="1"/>
                      <wps:spPr>
                        <a:xfrm>
                          <a:off x="0" y="0"/>
                          <a:ext cx="5531104" cy="540512"/>
                        </a:xfrm>
                        <a:prstGeom prst="rect">
                          <a:avLst/>
                        </a:prstGeom>
                        <a:noFill/>
                        <a:ln w="6350">
                          <a:noFill/>
                        </a:ln>
                      </wps:spPr>
                      <wps:txbx>
                        <w:txbxContent>
                          <w:p w14:paraId="3ED25171" w14:textId="03B14360" w:rsidR="00AE5D40" w:rsidRPr="00AE5D40" w:rsidRDefault="009E3E3B" w:rsidP="00AE5D40">
                            <w:pPr>
                              <w:spacing w:after="120"/>
                              <w:rPr>
                                <w:rFonts w:asciiTheme="majorHAnsi" w:hAnsiTheme="majorHAnsi"/>
                                <w:color w:val="FFFFFF" w:themeColor="background1"/>
                                <w:sz w:val="36"/>
                                <w:szCs w:val="36"/>
                              </w:rPr>
                            </w:pPr>
                            <w:r>
                              <w:rPr>
                                <w:rFonts w:asciiTheme="majorHAnsi" w:hAnsiTheme="majorHAnsi"/>
                                <w:color w:val="FFFFFF" w:themeColor="background1"/>
                                <w:sz w:val="36"/>
                                <w:szCs w:val="36"/>
                              </w:rPr>
                              <w:t>Guidelines and Conditions for Applicants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579F85E" id="_x0000_t202" coordsize="21600,21600" o:spt="202" path="m,l,21600r21600,l21600,xe">
                <v:stroke joinstyle="miter"/>
                <v:path gradientshapeok="t" o:connecttype="rect"/>
              </v:shapetype>
              <v:shape id="Text Box 26" o:spid="_x0000_s1026" type="#_x0000_t202" style="position:absolute;left:0;text-align:left;margin-left:-1.75pt;margin-top:155.65pt;width:435.5pt;height:42.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" filled="f" stroked="f" strokeweight=".5pt">
                <v:textbox style="mso-fit-shape-to-text:t" inset="0,0,0,0">
                  <w:txbxContent>
                    <w:p w14:paraId="3ED25171" w14:textId="03B14360" w:rsidR="00AE5D40" w:rsidRPr="00AE5D40" w:rsidRDefault="009E3E3B" w:rsidP="00AE5D40">
                      <w:pPr>
                        <w:spacing w:after="120"/>
                        <w:rPr>
                          <w:rFonts w:asciiTheme="majorHAnsi" w:hAnsiTheme="majorHAnsi"/>
                          <w:color w:val="FFFFFF" w:themeColor="background1"/>
                          <w:sz w:val="36"/>
                          <w:szCs w:val="36"/>
                        </w:rPr>
                      </w:pPr>
                      <w:r>
                        <w:rPr>
                          <w:rFonts w:asciiTheme="majorHAnsi" w:hAnsiTheme="majorHAnsi"/>
                          <w:color w:val="FFFFFF" w:themeColor="background1"/>
                          <w:sz w:val="36"/>
                          <w:szCs w:val="36"/>
                        </w:rPr>
                        <w:t>Guidelines and Conditions for Applicants</w:t>
                      </w:r>
                    </w:p>
                  </w:txbxContent>
                </v:textbox>
                <w10:wrap anchorx="margin" anchory="page"/>
              </v:shape>
            </w:pict>
          </mc:Fallback>
        </mc:AlternateContent>
      </w:r>
      <w:r w:rsidR="005C4610">
        <w:rPr>
          <w:noProof/>
        </w:rPr>
        <mc:AlternateContent>
          <mc:Choice Requires="wps">
            <w:drawing>
              <wp:anchor distT="0" distB="0" distL="114300" distR="114300" simplePos="0" relativeHeight="251658240" behindDoc="0" locked="0" layoutInCell="1" allowOverlap="1" wp14:anchorId="04B8D8EF" wp14:editId="4266F7E1">
                <wp:simplePos x="0" y="0"/>
                <wp:positionH relativeFrom="margin">
                  <wp:posOffset>-22225</wp:posOffset>
                </wp:positionH>
                <wp:positionV relativeFrom="page">
                  <wp:posOffset>890734</wp:posOffset>
                </wp:positionV>
                <wp:extent cx="5531104" cy="540512"/>
                <wp:effectExtent l="0" t="0" r="12700" b="15240"/>
                <wp:wrapNone/>
                <wp:docPr id="24" name="Text Box 24"/>
                <wp:cNvGraphicFramePr/>
                <a:graphic xmlns:a="http://schemas.openxmlformats.org/drawingml/2006/main">
                  <a:graphicData uri="http://schemas.microsoft.com/office/word/2010/wordprocessingShape">
                    <wps:wsp>
                      <wps:cNvSpPr txBox="1"/>
                      <wps:spPr>
                        <a:xfrm>
                          <a:off x="0" y="0"/>
                          <a:ext cx="5531104" cy="540512"/>
                        </a:xfrm>
                        <a:prstGeom prst="rect">
                          <a:avLst/>
                        </a:prstGeom>
                        <a:noFill/>
                        <a:ln w="6350">
                          <a:noFill/>
                        </a:ln>
                      </wps:spPr>
                      <wps:txbx>
                        <w:txbxContent>
                          <w:p w14:paraId="68490161" w14:textId="77777777" w:rsidR="005C4610" w:rsidRPr="00F710F4" w:rsidRDefault="00727E41" w:rsidP="00AE5D40">
                            <w:pPr>
                              <w:pStyle w:val="Title"/>
                              <w:spacing w:before="0" w:after="120"/>
                              <w:rPr>
                                <w:color w:val="002664" w:themeColor="accent1"/>
                                <w:szCs w:val="68"/>
                              </w:rPr>
                            </w:pPr>
                            <w:r w:rsidRPr="00727E41">
                              <w:rPr>
                                <w:color w:val="002664" w:themeColor="accent1"/>
                                <w:szCs w:val="68"/>
                              </w:rPr>
                              <w:t>Postgraduate Nursing and Midwifery Scholarships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B8D8EF" id="Text Box 24" o:spid="_x0000_s1027" type="#_x0000_t202" style="position:absolute;left:0;text-align:left;margin-left:-1.75pt;margin-top:70.15pt;width:435.5pt;height:4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" filled="f" stroked="f" strokeweight=".5pt">
                <v:textbox style="mso-fit-shape-to-text:t" inset="0,0,0,0">
                  <w:txbxContent>
                    <w:p w14:paraId="68490161" w14:textId="77777777" w:rsidR="005C4610" w:rsidRPr="00F710F4" w:rsidRDefault="00727E41" w:rsidP="00AE5D40">
                      <w:pPr>
                        <w:pStyle w:val="Title"/>
                        <w:spacing w:before="0" w:after="120"/>
                        <w:rPr>
                          <w:color w:val="002664" w:themeColor="accent1"/>
                          <w:szCs w:val="68"/>
                        </w:rPr>
                      </w:pPr>
                      <w:r w:rsidRPr="00727E41">
                        <w:rPr>
                          <w:color w:val="002664" w:themeColor="accent1"/>
                          <w:szCs w:val="68"/>
                        </w:rPr>
                        <w:t>Postgraduate Nursing and Midwifery Scholarships</w:t>
                      </w:r>
                    </w:p>
                  </w:txbxContent>
                </v:textbox>
                <w10:wrap anchorx="margin" anchory="page"/>
              </v:shape>
            </w:pict>
          </mc:Fallback>
        </mc:AlternateContent>
      </w:r>
    </w:p>
    <w:sdt>
      <w:sdtPr>
        <w:rPr>
          <w:rFonts w:ascii="Aptos" w:eastAsia="Times New Roman" w:hAnsi="Aptos"/>
          <w:color w:val="auto"/>
          <w:szCs w:val="22"/>
        </w:rPr>
        <w:id w:val="-910309787"/>
        <w:docPartObj>
          <w:docPartGallery w:val="Table of Contents"/>
          <w:docPartUnique/>
        </w:docPartObj>
      </w:sdtPr>
      <w:sdtEndPr>
        <w:rPr>
          <w:b/>
          <w:bCs/>
          <w:noProof/>
        </w:rPr>
      </w:sdtEndPr>
      <w:sdtContent>
        <w:p w14:paraId="2FA8FE03" w14:textId="77777777" w:rsidR="000F0625" w:rsidRPr="000F0625" w:rsidRDefault="000F0625" w:rsidP="000F0625">
          <w:pPr>
            <w:keepNext/>
            <w:keepLines/>
            <w:spacing w:before="400" w:after="40"/>
            <w:ind w:left="720"/>
            <w:rPr>
              <w:rFonts w:ascii="Public Sans" w:eastAsia="Times New Roman" w:hAnsi="Public Sans"/>
              <w:color w:val="0A2F41"/>
              <w:sz w:val="24"/>
              <w:szCs w:val="36"/>
            </w:rPr>
          </w:pPr>
          <w:r w:rsidRPr="000F0625">
            <w:rPr>
              <w:rFonts w:ascii="Public Sans" w:eastAsia="Times New Roman" w:hAnsi="Public Sans"/>
              <w:color w:val="0A2F41"/>
              <w:sz w:val="24"/>
              <w:szCs w:val="36"/>
            </w:rPr>
            <w:t>Contents</w:t>
          </w:r>
        </w:p>
        <w:p w14:paraId="012579C2" w14:textId="77777777" w:rsidR="000F0625" w:rsidRPr="000F0625" w:rsidRDefault="000F0625" w:rsidP="000F0625">
          <w:pPr>
            <w:spacing w:after="160" w:line="259" w:lineRule="auto"/>
            <w:rPr>
              <w:rFonts w:ascii="Aptos" w:eastAsia="Times New Roman" w:hAnsi="Aptos"/>
              <w:color w:val="auto"/>
              <w:szCs w:val="22"/>
            </w:rPr>
          </w:pPr>
        </w:p>
        <w:p w14:paraId="15BCB197" w14:textId="77777777" w:rsidR="000F0625" w:rsidRPr="000F0625" w:rsidRDefault="000F0625" w:rsidP="000F0625">
          <w:pPr>
            <w:tabs>
              <w:tab w:val="left" w:pos="440"/>
              <w:tab w:val="right" w:leader="dot" w:pos="9016"/>
            </w:tabs>
            <w:spacing w:after="100" w:line="259" w:lineRule="auto"/>
            <w:rPr>
              <w:rFonts w:ascii="Aptos" w:eastAsia="Times New Roman" w:hAnsi="Aptos"/>
              <w:noProof/>
              <w:color w:val="auto"/>
              <w:kern w:val="2"/>
              <w:sz w:val="24"/>
              <w:lang w:eastAsia="en-AU"/>
              <w14:ligatures w14:val="standardContextual"/>
            </w:rPr>
          </w:pPr>
          <w:r w:rsidRPr="000F0625">
            <w:rPr>
              <w:rFonts w:ascii="Aptos" w:eastAsia="Times New Roman" w:hAnsi="Aptos"/>
              <w:color w:val="auto"/>
              <w:szCs w:val="22"/>
            </w:rPr>
            <w:fldChar w:fldCharType="begin"/>
          </w:r>
          <w:r w:rsidRPr="000F0625">
            <w:rPr>
              <w:rFonts w:ascii="Aptos" w:eastAsia="Times New Roman" w:hAnsi="Aptos"/>
              <w:color w:val="auto"/>
              <w:szCs w:val="22"/>
            </w:rPr>
            <w:instrText xml:space="preserve"> TOC \o "1-3" \h \z \u </w:instrText>
          </w:r>
          <w:r w:rsidRPr="000F0625">
            <w:rPr>
              <w:rFonts w:ascii="Aptos" w:eastAsia="Times New Roman" w:hAnsi="Aptos"/>
              <w:color w:val="auto"/>
              <w:szCs w:val="22"/>
            </w:rPr>
            <w:fldChar w:fldCharType="separate"/>
          </w:r>
          <w:hyperlink w:anchor="_Toc188007610" w:history="1">
            <w:r w:rsidRPr="000F0625">
              <w:rPr>
                <w:rFonts w:ascii="Aptos" w:eastAsia="Times New Roman" w:hAnsi="Aptos"/>
                <w:noProof/>
                <w:color w:val="467886"/>
                <w:szCs w:val="22"/>
                <w:u w:val="single"/>
              </w:rPr>
              <w:t>1.</w:t>
            </w:r>
            <w:r w:rsidRPr="000F0625">
              <w:rPr>
                <w:rFonts w:ascii="Aptos" w:eastAsia="Times New Roman" w:hAnsi="Aptos"/>
                <w:noProof/>
                <w:color w:val="auto"/>
                <w:kern w:val="2"/>
                <w:sz w:val="24"/>
                <w:lang w:eastAsia="en-AU"/>
                <w14:ligatures w14:val="standardContextual"/>
              </w:rPr>
              <w:tab/>
            </w:r>
            <w:r w:rsidRPr="000F0625">
              <w:rPr>
                <w:rFonts w:ascii="Aptos" w:eastAsia="Times New Roman" w:hAnsi="Aptos"/>
                <w:noProof/>
                <w:color w:val="467886"/>
                <w:szCs w:val="22"/>
                <w:u w:val="single"/>
              </w:rPr>
              <w:t>Purpose of this document</w:t>
            </w:r>
            <w:r w:rsidRPr="000F0625">
              <w:rPr>
                <w:rFonts w:ascii="Aptos" w:eastAsia="Times New Roman" w:hAnsi="Aptos"/>
                <w:noProof/>
                <w:webHidden/>
                <w:color w:val="auto"/>
                <w:szCs w:val="22"/>
              </w:rPr>
              <w:tab/>
            </w:r>
            <w:r w:rsidRPr="000F0625">
              <w:rPr>
                <w:rFonts w:ascii="Aptos" w:eastAsia="Times New Roman" w:hAnsi="Aptos"/>
                <w:noProof/>
                <w:webHidden/>
                <w:color w:val="auto"/>
                <w:szCs w:val="22"/>
              </w:rPr>
              <w:fldChar w:fldCharType="begin"/>
            </w:r>
            <w:r w:rsidRPr="000F0625">
              <w:rPr>
                <w:rFonts w:ascii="Aptos" w:eastAsia="Times New Roman" w:hAnsi="Aptos"/>
                <w:noProof/>
                <w:webHidden/>
                <w:color w:val="auto"/>
                <w:szCs w:val="22"/>
              </w:rPr>
              <w:instrText xml:space="preserve"> PAGEREF _Toc188007610 \h </w:instrText>
            </w:r>
            <w:r w:rsidRPr="000F0625">
              <w:rPr>
                <w:rFonts w:ascii="Aptos" w:eastAsia="Times New Roman" w:hAnsi="Aptos"/>
                <w:noProof/>
                <w:webHidden/>
                <w:color w:val="auto"/>
                <w:szCs w:val="22"/>
              </w:rPr>
            </w:r>
            <w:r w:rsidRPr="000F0625">
              <w:rPr>
                <w:rFonts w:ascii="Aptos" w:eastAsia="Times New Roman" w:hAnsi="Aptos"/>
                <w:noProof/>
                <w:webHidden/>
                <w:color w:val="auto"/>
                <w:szCs w:val="22"/>
              </w:rPr>
              <w:fldChar w:fldCharType="separate"/>
            </w:r>
            <w:r w:rsidRPr="000F0625">
              <w:rPr>
                <w:rFonts w:ascii="Aptos" w:eastAsia="Times New Roman" w:hAnsi="Aptos"/>
                <w:noProof/>
                <w:webHidden/>
                <w:color w:val="auto"/>
                <w:szCs w:val="22"/>
              </w:rPr>
              <w:t>2</w:t>
            </w:r>
            <w:r w:rsidRPr="000F0625">
              <w:rPr>
                <w:rFonts w:ascii="Aptos" w:eastAsia="Times New Roman" w:hAnsi="Aptos"/>
                <w:noProof/>
                <w:webHidden/>
                <w:color w:val="auto"/>
                <w:szCs w:val="22"/>
              </w:rPr>
              <w:fldChar w:fldCharType="end"/>
            </w:r>
          </w:hyperlink>
        </w:p>
        <w:p w14:paraId="02F5A47C" w14:textId="77777777" w:rsidR="000F0625" w:rsidRPr="000F0625" w:rsidRDefault="000F0625" w:rsidP="000F0625">
          <w:pPr>
            <w:tabs>
              <w:tab w:val="left" w:pos="440"/>
              <w:tab w:val="right" w:leader="dot" w:pos="9016"/>
            </w:tabs>
            <w:spacing w:after="100" w:line="259" w:lineRule="auto"/>
            <w:rPr>
              <w:rFonts w:ascii="Aptos" w:eastAsia="Times New Roman" w:hAnsi="Aptos"/>
              <w:noProof/>
              <w:color w:val="auto"/>
              <w:kern w:val="2"/>
              <w:sz w:val="24"/>
              <w:lang w:eastAsia="en-AU"/>
              <w14:ligatures w14:val="standardContextual"/>
            </w:rPr>
          </w:pPr>
          <w:hyperlink w:anchor="_Toc188007611" w:history="1">
            <w:r w:rsidRPr="000F0625">
              <w:rPr>
                <w:rFonts w:ascii="Aptos" w:eastAsia="Times New Roman" w:hAnsi="Aptos"/>
                <w:noProof/>
                <w:color w:val="467886"/>
                <w:szCs w:val="22"/>
                <w:u w:val="single"/>
              </w:rPr>
              <w:t>2.</w:t>
            </w:r>
            <w:r w:rsidRPr="000F0625">
              <w:rPr>
                <w:rFonts w:ascii="Aptos" w:eastAsia="Times New Roman" w:hAnsi="Aptos"/>
                <w:noProof/>
                <w:color w:val="auto"/>
                <w:kern w:val="2"/>
                <w:sz w:val="24"/>
                <w:lang w:eastAsia="en-AU"/>
                <w14:ligatures w14:val="standardContextual"/>
              </w:rPr>
              <w:tab/>
            </w:r>
            <w:r w:rsidRPr="000F0625">
              <w:rPr>
                <w:rFonts w:ascii="Aptos" w:eastAsia="Times New Roman" w:hAnsi="Aptos"/>
                <w:noProof/>
                <w:color w:val="467886"/>
                <w:szCs w:val="22"/>
                <w:u w:val="single"/>
              </w:rPr>
              <w:t>Background</w:t>
            </w:r>
            <w:r w:rsidRPr="000F0625">
              <w:rPr>
                <w:rFonts w:ascii="Aptos" w:eastAsia="Times New Roman" w:hAnsi="Aptos"/>
                <w:noProof/>
                <w:webHidden/>
                <w:color w:val="auto"/>
                <w:szCs w:val="22"/>
              </w:rPr>
              <w:tab/>
            </w:r>
            <w:r w:rsidRPr="000F0625">
              <w:rPr>
                <w:rFonts w:ascii="Aptos" w:eastAsia="Times New Roman" w:hAnsi="Aptos"/>
                <w:noProof/>
                <w:webHidden/>
                <w:color w:val="auto"/>
                <w:szCs w:val="22"/>
              </w:rPr>
              <w:fldChar w:fldCharType="begin"/>
            </w:r>
            <w:r w:rsidRPr="000F0625">
              <w:rPr>
                <w:rFonts w:ascii="Aptos" w:eastAsia="Times New Roman" w:hAnsi="Aptos"/>
                <w:noProof/>
                <w:webHidden/>
                <w:color w:val="auto"/>
                <w:szCs w:val="22"/>
              </w:rPr>
              <w:instrText xml:space="preserve"> PAGEREF _Toc188007611 \h </w:instrText>
            </w:r>
            <w:r w:rsidRPr="000F0625">
              <w:rPr>
                <w:rFonts w:ascii="Aptos" w:eastAsia="Times New Roman" w:hAnsi="Aptos"/>
                <w:noProof/>
                <w:webHidden/>
                <w:color w:val="auto"/>
                <w:szCs w:val="22"/>
              </w:rPr>
            </w:r>
            <w:r w:rsidRPr="000F0625">
              <w:rPr>
                <w:rFonts w:ascii="Aptos" w:eastAsia="Times New Roman" w:hAnsi="Aptos"/>
                <w:noProof/>
                <w:webHidden/>
                <w:color w:val="auto"/>
                <w:szCs w:val="22"/>
              </w:rPr>
              <w:fldChar w:fldCharType="separate"/>
            </w:r>
            <w:r w:rsidRPr="000F0625">
              <w:rPr>
                <w:rFonts w:ascii="Aptos" w:eastAsia="Times New Roman" w:hAnsi="Aptos"/>
                <w:noProof/>
                <w:webHidden/>
                <w:color w:val="auto"/>
                <w:szCs w:val="22"/>
              </w:rPr>
              <w:t>2</w:t>
            </w:r>
            <w:r w:rsidRPr="000F0625">
              <w:rPr>
                <w:rFonts w:ascii="Aptos" w:eastAsia="Times New Roman" w:hAnsi="Aptos"/>
                <w:noProof/>
                <w:webHidden/>
                <w:color w:val="auto"/>
                <w:szCs w:val="22"/>
              </w:rPr>
              <w:fldChar w:fldCharType="end"/>
            </w:r>
          </w:hyperlink>
        </w:p>
        <w:p w14:paraId="24B3D19F" w14:textId="77777777" w:rsidR="000F0625" w:rsidRPr="000F0625" w:rsidRDefault="000F0625" w:rsidP="000F0625">
          <w:pPr>
            <w:tabs>
              <w:tab w:val="left" w:pos="440"/>
              <w:tab w:val="right" w:leader="dot" w:pos="9016"/>
            </w:tabs>
            <w:spacing w:after="100" w:line="259" w:lineRule="auto"/>
            <w:rPr>
              <w:rFonts w:ascii="Aptos" w:eastAsia="Times New Roman" w:hAnsi="Aptos"/>
              <w:noProof/>
              <w:color w:val="auto"/>
              <w:kern w:val="2"/>
              <w:sz w:val="24"/>
              <w:lang w:eastAsia="en-AU"/>
              <w14:ligatures w14:val="standardContextual"/>
            </w:rPr>
          </w:pPr>
          <w:hyperlink w:anchor="_Toc188007612" w:history="1">
            <w:r w:rsidRPr="000F0625">
              <w:rPr>
                <w:rFonts w:ascii="Aptos" w:eastAsia="Times New Roman" w:hAnsi="Aptos"/>
                <w:noProof/>
                <w:color w:val="467886"/>
                <w:szCs w:val="22"/>
                <w:u w:val="single"/>
              </w:rPr>
              <w:t>3.</w:t>
            </w:r>
            <w:r w:rsidRPr="000F0625">
              <w:rPr>
                <w:rFonts w:ascii="Aptos" w:eastAsia="Times New Roman" w:hAnsi="Aptos"/>
                <w:noProof/>
                <w:color w:val="auto"/>
                <w:kern w:val="2"/>
                <w:sz w:val="24"/>
                <w:lang w:eastAsia="en-AU"/>
                <w14:ligatures w14:val="standardContextual"/>
              </w:rPr>
              <w:tab/>
            </w:r>
            <w:r w:rsidRPr="000F0625">
              <w:rPr>
                <w:rFonts w:ascii="Aptos" w:eastAsia="Times New Roman" w:hAnsi="Aptos"/>
                <w:noProof/>
                <w:color w:val="467886"/>
                <w:szCs w:val="22"/>
                <w:u w:val="single"/>
              </w:rPr>
              <w:t>Responsibilities for applicants</w:t>
            </w:r>
            <w:r w:rsidRPr="000F0625">
              <w:rPr>
                <w:rFonts w:ascii="Aptos" w:eastAsia="Times New Roman" w:hAnsi="Aptos"/>
                <w:noProof/>
                <w:webHidden/>
                <w:color w:val="auto"/>
                <w:szCs w:val="22"/>
              </w:rPr>
              <w:tab/>
            </w:r>
            <w:r w:rsidRPr="000F0625">
              <w:rPr>
                <w:rFonts w:ascii="Aptos" w:eastAsia="Times New Roman" w:hAnsi="Aptos"/>
                <w:noProof/>
                <w:webHidden/>
                <w:color w:val="auto"/>
                <w:szCs w:val="22"/>
              </w:rPr>
              <w:fldChar w:fldCharType="begin"/>
            </w:r>
            <w:r w:rsidRPr="000F0625">
              <w:rPr>
                <w:rFonts w:ascii="Aptos" w:eastAsia="Times New Roman" w:hAnsi="Aptos"/>
                <w:noProof/>
                <w:webHidden/>
                <w:color w:val="auto"/>
                <w:szCs w:val="22"/>
              </w:rPr>
              <w:instrText xml:space="preserve"> PAGEREF _Toc188007612 \h </w:instrText>
            </w:r>
            <w:r w:rsidRPr="000F0625">
              <w:rPr>
                <w:rFonts w:ascii="Aptos" w:eastAsia="Times New Roman" w:hAnsi="Aptos"/>
                <w:noProof/>
                <w:webHidden/>
                <w:color w:val="auto"/>
                <w:szCs w:val="22"/>
              </w:rPr>
            </w:r>
            <w:r w:rsidRPr="000F0625">
              <w:rPr>
                <w:rFonts w:ascii="Aptos" w:eastAsia="Times New Roman" w:hAnsi="Aptos"/>
                <w:noProof/>
                <w:webHidden/>
                <w:color w:val="auto"/>
                <w:szCs w:val="22"/>
              </w:rPr>
              <w:fldChar w:fldCharType="separate"/>
            </w:r>
            <w:r w:rsidRPr="000F0625">
              <w:rPr>
                <w:rFonts w:ascii="Aptos" w:eastAsia="Times New Roman" w:hAnsi="Aptos"/>
                <w:noProof/>
                <w:webHidden/>
                <w:color w:val="auto"/>
                <w:szCs w:val="22"/>
              </w:rPr>
              <w:t>2</w:t>
            </w:r>
            <w:r w:rsidRPr="000F0625">
              <w:rPr>
                <w:rFonts w:ascii="Aptos" w:eastAsia="Times New Roman" w:hAnsi="Aptos"/>
                <w:noProof/>
                <w:webHidden/>
                <w:color w:val="auto"/>
                <w:szCs w:val="22"/>
              </w:rPr>
              <w:fldChar w:fldCharType="end"/>
            </w:r>
          </w:hyperlink>
        </w:p>
        <w:p w14:paraId="217D952C" w14:textId="77777777" w:rsidR="000F0625" w:rsidRPr="000F0625" w:rsidRDefault="000F0625" w:rsidP="000F0625">
          <w:pPr>
            <w:tabs>
              <w:tab w:val="left" w:pos="440"/>
              <w:tab w:val="right" w:leader="dot" w:pos="9016"/>
            </w:tabs>
            <w:spacing w:after="100" w:line="259" w:lineRule="auto"/>
            <w:rPr>
              <w:rFonts w:ascii="Aptos" w:eastAsia="Times New Roman" w:hAnsi="Aptos"/>
              <w:noProof/>
              <w:color w:val="auto"/>
              <w:kern w:val="2"/>
              <w:sz w:val="24"/>
              <w:lang w:eastAsia="en-AU"/>
              <w14:ligatures w14:val="standardContextual"/>
            </w:rPr>
          </w:pPr>
          <w:hyperlink w:anchor="_Toc188007613" w:history="1">
            <w:r w:rsidRPr="000F0625">
              <w:rPr>
                <w:rFonts w:ascii="Aptos" w:eastAsia="Times New Roman" w:hAnsi="Aptos"/>
                <w:noProof/>
                <w:color w:val="467886"/>
                <w:szCs w:val="22"/>
                <w:u w:val="single"/>
              </w:rPr>
              <w:t>4.</w:t>
            </w:r>
            <w:r w:rsidRPr="000F0625">
              <w:rPr>
                <w:rFonts w:ascii="Aptos" w:eastAsia="Times New Roman" w:hAnsi="Aptos"/>
                <w:noProof/>
                <w:color w:val="auto"/>
                <w:kern w:val="2"/>
                <w:sz w:val="24"/>
                <w:lang w:eastAsia="en-AU"/>
                <w14:ligatures w14:val="standardContextual"/>
              </w:rPr>
              <w:tab/>
            </w:r>
            <w:r w:rsidRPr="000F0625">
              <w:rPr>
                <w:rFonts w:ascii="Aptos" w:eastAsia="Times New Roman" w:hAnsi="Aptos"/>
                <w:noProof/>
                <w:color w:val="467886"/>
                <w:szCs w:val="22"/>
                <w:u w:val="single"/>
              </w:rPr>
              <w:t>Eligibility criteria</w:t>
            </w:r>
            <w:r w:rsidRPr="000F0625">
              <w:rPr>
                <w:rFonts w:ascii="Aptos" w:eastAsia="Times New Roman" w:hAnsi="Aptos"/>
                <w:noProof/>
                <w:webHidden/>
                <w:color w:val="auto"/>
                <w:szCs w:val="22"/>
              </w:rPr>
              <w:tab/>
            </w:r>
            <w:r w:rsidRPr="000F0625">
              <w:rPr>
                <w:rFonts w:ascii="Aptos" w:eastAsia="Times New Roman" w:hAnsi="Aptos"/>
                <w:noProof/>
                <w:webHidden/>
                <w:color w:val="auto"/>
                <w:szCs w:val="22"/>
              </w:rPr>
              <w:fldChar w:fldCharType="begin"/>
            </w:r>
            <w:r w:rsidRPr="000F0625">
              <w:rPr>
                <w:rFonts w:ascii="Aptos" w:eastAsia="Times New Roman" w:hAnsi="Aptos"/>
                <w:noProof/>
                <w:webHidden/>
                <w:color w:val="auto"/>
                <w:szCs w:val="22"/>
              </w:rPr>
              <w:instrText xml:space="preserve"> PAGEREF _Toc188007613 \h </w:instrText>
            </w:r>
            <w:r w:rsidRPr="000F0625">
              <w:rPr>
                <w:rFonts w:ascii="Aptos" w:eastAsia="Times New Roman" w:hAnsi="Aptos"/>
                <w:noProof/>
                <w:webHidden/>
                <w:color w:val="auto"/>
                <w:szCs w:val="22"/>
              </w:rPr>
            </w:r>
            <w:r w:rsidRPr="000F0625">
              <w:rPr>
                <w:rFonts w:ascii="Aptos" w:eastAsia="Times New Roman" w:hAnsi="Aptos"/>
                <w:noProof/>
                <w:webHidden/>
                <w:color w:val="auto"/>
                <w:szCs w:val="22"/>
              </w:rPr>
              <w:fldChar w:fldCharType="separate"/>
            </w:r>
            <w:r w:rsidRPr="000F0625">
              <w:rPr>
                <w:rFonts w:ascii="Aptos" w:eastAsia="Times New Roman" w:hAnsi="Aptos"/>
                <w:noProof/>
                <w:webHidden/>
                <w:color w:val="auto"/>
                <w:szCs w:val="22"/>
              </w:rPr>
              <w:t>3</w:t>
            </w:r>
            <w:r w:rsidRPr="000F0625">
              <w:rPr>
                <w:rFonts w:ascii="Aptos" w:eastAsia="Times New Roman" w:hAnsi="Aptos"/>
                <w:noProof/>
                <w:webHidden/>
                <w:color w:val="auto"/>
                <w:szCs w:val="22"/>
              </w:rPr>
              <w:fldChar w:fldCharType="end"/>
            </w:r>
          </w:hyperlink>
        </w:p>
        <w:p w14:paraId="69D087FE" w14:textId="77777777" w:rsidR="000F0625" w:rsidRPr="000F0625" w:rsidRDefault="000F0625" w:rsidP="000F0625">
          <w:pPr>
            <w:tabs>
              <w:tab w:val="left" w:pos="440"/>
              <w:tab w:val="right" w:leader="dot" w:pos="9016"/>
            </w:tabs>
            <w:spacing w:after="100" w:line="259" w:lineRule="auto"/>
            <w:rPr>
              <w:rFonts w:ascii="Aptos" w:eastAsia="Times New Roman" w:hAnsi="Aptos"/>
              <w:noProof/>
              <w:color w:val="auto"/>
              <w:kern w:val="2"/>
              <w:sz w:val="24"/>
              <w:lang w:eastAsia="en-AU"/>
              <w14:ligatures w14:val="standardContextual"/>
            </w:rPr>
          </w:pPr>
          <w:hyperlink w:anchor="_Toc188007614" w:history="1">
            <w:r w:rsidRPr="000F0625">
              <w:rPr>
                <w:rFonts w:ascii="Aptos" w:eastAsia="Times New Roman" w:hAnsi="Aptos"/>
                <w:noProof/>
                <w:color w:val="467886"/>
                <w:szCs w:val="22"/>
                <w:u w:val="single"/>
              </w:rPr>
              <w:t>5.</w:t>
            </w:r>
            <w:r w:rsidRPr="000F0625">
              <w:rPr>
                <w:rFonts w:ascii="Aptos" w:eastAsia="Times New Roman" w:hAnsi="Aptos"/>
                <w:noProof/>
                <w:color w:val="auto"/>
                <w:kern w:val="2"/>
                <w:sz w:val="24"/>
                <w:lang w:eastAsia="en-AU"/>
                <w14:ligatures w14:val="standardContextual"/>
              </w:rPr>
              <w:tab/>
            </w:r>
            <w:r w:rsidRPr="000F0625">
              <w:rPr>
                <w:rFonts w:ascii="Aptos" w:eastAsia="Times New Roman" w:hAnsi="Aptos"/>
                <w:noProof/>
                <w:color w:val="467886"/>
                <w:szCs w:val="22"/>
                <w:u w:val="single"/>
              </w:rPr>
              <w:t>Scholarship Timeframes</w:t>
            </w:r>
            <w:r w:rsidRPr="000F0625">
              <w:rPr>
                <w:rFonts w:ascii="Aptos" w:eastAsia="Times New Roman" w:hAnsi="Aptos"/>
                <w:noProof/>
                <w:webHidden/>
                <w:color w:val="auto"/>
                <w:szCs w:val="22"/>
              </w:rPr>
              <w:tab/>
            </w:r>
            <w:r w:rsidRPr="000F0625">
              <w:rPr>
                <w:rFonts w:ascii="Aptos" w:eastAsia="Times New Roman" w:hAnsi="Aptos"/>
                <w:noProof/>
                <w:webHidden/>
                <w:color w:val="auto"/>
                <w:szCs w:val="22"/>
              </w:rPr>
              <w:fldChar w:fldCharType="begin"/>
            </w:r>
            <w:r w:rsidRPr="000F0625">
              <w:rPr>
                <w:rFonts w:ascii="Aptos" w:eastAsia="Times New Roman" w:hAnsi="Aptos"/>
                <w:noProof/>
                <w:webHidden/>
                <w:color w:val="auto"/>
                <w:szCs w:val="22"/>
              </w:rPr>
              <w:instrText xml:space="preserve"> PAGEREF _Toc188007614 \h </w:instrText>
            </w:r>
            <w:r w:rsidRPr="000F0625">
              <w:rPr>
                <w:rFonts w:ascii="Aptos" w:eastAsia="Times New Roman" w:hAnsi="Aptos"/>
                <w:noProof/>
                <w:webHidden/>
                <w:color w:val="auto"/>
                <w:szCs w:val="22"/>
              </w:rPr>
            </w:r>
            <w:r w:rsidRPr="000F0625">
              <w:rPr>
                <w:rFonts w:ascii="Aptos" w:eastAsia="Times New Roman" w:hAnsi="Aptos"/>
                <w:noProof/>
                <w:webHidden/>
                <w:color w:val="auto"/>
                <w:szCs w:val="22"/>
              </w:rPr>
              <w:fldChar w:fldCharType="separate"/>
            </w:r>
            <w:r w:rsidRPr="000F0625">
              <w:rPr>
                <w:rFonts w:ascii="Aptos" w:eastAsia="Times New Roman" w:hAnsi="Aptos"/>
                <w:noProof/>
                <w:webHidden/>
                <w:color w:val="auto"/>
                <w:szCs w:val="22"/>
              </w:rPr>
              <w:t>3</w:t>
            </w:r>
            <w:r w:rsidRPr="000F0625">
              <w:rPr>
                <w:rFonts w:ascii="Aptos" w:eastAsia="Times New Roman" w:hAnsi="Aptos"/>
                <w:noProof/>
                <w:webHidden/>
                <w:color w:val="auto"/>
                <w:szCs w:val="22"/>
              </w:rPr>
              <w:fldChar w:fldCharType="end"/>
            </w:r>
          </w:hyperlink>
        </w:p>
        <w:p w14:paraId="7FFE1D02" w14:textId="77777777" w:rsidR="000F0625" w:rsidRPr="000F0625" w:rsidRDefault="000F0625" w:rsidP="000F0625">
          <w:pPr>
            <w:tabs>
              <w:tab w:val="left" w:pos="440"/>
              <w:tab w:val="right" w:leader="dot" w:pos="9016"/>
            </w:tabs>
            <w:spacing w:after="100" w:line="259" w:lineRule="auto"/>
            <w:rPr>
              <w:rFonts w:ascii="Aptos" w:eastAsia="Times New Roman" w:hAnsi="Aptos"/>
              <w:noProof/>
              <w:color w:val="auto"/>
              <w:kern w:val="2"/>
              <w:sz w:val="24"/>
              <w:lang w:eastAsia="en-AU"/>
              <w14:ligatures w14:val="standardContextual"/>
            </w:rPr>
          </w:pPr>
          <w:hyperlink w:anchor="_Toc188007615" w:history="1">
            <w:r w:rsidRPr="000F0625">
              <w:rPr>
                <w:rFonts w:ascii="Aptos" w:eastAsia="Times New Roman" w:hAnsi="Aptos"/>
                <w:noProof/>
                <w:color w:val="467886"/>
                <w:szCs w:val="22"/>
                <w:u w:val="single"/>
              </w:rPr>
              <w:t>6.</w:t>
            </w:r>
            <w:r w:rsidRPr="000F0625">
              <w:rPr>
                <w:rFonts w:ascii="Aptos" w:eastAsia="Times New Roman" w:hAnsi="Aptos"/>
                <w:noProof/>
                <w:color w:val="auto"/>
                <w:kern w:val="2"/>
                <w:sz w:val="24"/>
                <w:lang w:eastAsia="en-AU"/>
                <w14:ligatures w14:val="standardContextual"/>
              </w:rPr>
              <w:tab/>
            </w:r>
            <w:r w:rsidRPr="000F0625">
              <w:rPr>
                <w:rFonts w:ascii="Aptos" w:eastAsia="Times New Roman" w:hAnsi="Aptos"/>
                <w:noProof/>
                <w:color w:val="467886"/>
                <w:szCs w:val="22"/>
                <w:u w:val="single"/>
              </w:rPr>
              <w:t>How to apply</w:t>
            </w:r>
            <w:r w:rsidRPr="000F0625">
              <w:rPr>
                <w:rFonts w:ascii="Aptos" w:eastAsia="Times New Roman" w:hAnsi="Aptos"/>
                <w:noProof/>
                <w:webHidden/>
                <w:color w:val="auto"/>
                <w:szCs w:val="22"/>
              </w:rPr>
              <w:tab/>
            </w:r>
            <w:r w:rsidRPr="000F0625">
              <w:rPr>
                <w:rFonts w:ascii="Aptos" w:eastAsia="Times New Roman" w:hAnsi="Aptos"/>
                <w:noProof/>
                <w:webHidden/>
                <w:color w:val="auto"/>
                <w:szCs w:val="22"/>
              </w:rPr>
              <w:fldChar w:fldCharType="begin"/>
            </w:r>
            <w:r w:rsidRPr="000F0625">
              <w:rPr>
                <w:rFonts w:ascii="Aptos" w:eastAsia="Times New Roman" w:hAnsi="Aptos"/>
                <w:noProof/>
                <w:webHidden/>
                <w:color w:val="auto"/>
                <w:szCs w:val="22"/>
              </w:rPr>
              <w:instrText xml:space="preserve"> PAGEREF _Toc188007615 \h </w:instrText>
            </w:r>
            <w:r w:rsidRPr="000F0625">
              <w:rPr>
                <w:rFonts w:ascii="Aptos" w:eastAsia="Times New Roman" w:hAnsi="Aptos"/>
                <w:noProof/>
                <w:webHidden/>
                <w:color w:val="auto"/>
                <w:szCs w:val="22"/>
              </w:rPr>
            </w:r>
            <w:r w:rsidRPr="000F0625">
              <w:rPr>
                <w:rFonts w:ascii="Aptos" w:eastAsia="Times New Roman" w:hAnsi="Aptos"/>
                <w:noProof/>
                <w:webHidden/>
                <w:color w:val="auto"/>
                <w:szCs w:val="22"/>
              </w:rPr>
              <w:fldChar w:fldCharType="separate"/>
            </w:r>
            <w:r w:rsidRPr="000F0625">
              <w:rPr>
                <w:rFonts w:ascii="Aptos" w:eastAsia="Times New Roman" w:hAnsi="Aptos"/>
                <w:noProof/>
                <w:webHidden/>
                <w:color w:val="auto"/>
                <w:szCs w:val="22"/>
              </w:rPr>
              <w:t>4</w:t>
            </w:r>
            <w:r w:rsidRPr="000F0625">
              <w:rPr>
                <w:rFonts w:ascii="Aptos" w:eastAsia="Times New Roman" w:hAnsi="Aptos"/>
                <w:noProof/>
                <w:webHidden/>
                <w:color w:val="auto"/>
                <w:szCs w:val="22"/>
              </w:rPr>
              <w:fldChar w:fldCharType="end"/>
            </w:r>
          </w:hyperlink>
        </w:p>
        <w:p w14:paraId="52ABD64D" w14:textId="77777777" w:rsidR="000F0625" w:rsidRPr="000F0625" w:rsidRDefault="000F0625" w:rsidP="000F0625">
          <w:pPr>
            <w:tabs>
              <w:tab w:val="left" w:pos="440"/>
              <w:tab w:val="right" w:leader="dot" w:pos="9016"/>
            </w:tabs>
            <w:spacing w:after="100" w:line="259" w:lineRule="auto"/>
            <w:rPr>
              <w:rFonts w:ascii="Aptos" w:eastAsia="Times New Roman" w:hAnsi="Aptos"/>
              <w:noProof/>
              <w:color w:val="auto"/>
              <w:kern w:val="2"/>
              <w:sz w:val="24"/>
              <w:lang w:eastAsia="en-AU"/>
              <w14:ligatures w14:val="standardContextual"/>
            </w:rPr>
          </w:pPr>
          <w:hyperlink w:anchor="_Toc188007616" w:history="1">
            <w:r w:rsidRPr="000F0625">
              <w:rPr>
                <w:rFonts w:ascii="Aptos" w:eastAsia="Times New Roman" w:hAnsi="Aptos"/>
                <w:noProof/>
                <w:color w:val="467886"/>
                <w:szCs w:val="22"/>
                <w:u w:val="single"/>
              </w:rPr>
              <w:t>7.</w:t>
            </w:r>
            <w:r w:rsidRPr="000F0625">
              <w:rPr>
                <w:rFonts w:ascii="Aptos" w:eastAsia="Times New Roman" w:hAnsi="Aptos"/>
                <w:noProof/>
                <w:color w:val="auto"/>
                <w:kern w:val="2"/>
                <w:sz w:val="24"/>
                <w:lang w:eastAsia="en-AU"/>
                <w14:ligatures w14:val="standardContextual"/>
              </w:rPr>
              <w:tab/>
            </w:r>
            <w:r w:rsidRPr="000F0625">
              <w:rPr>
                <w:rFonts w:ascii="Aptos" w:eastAsia="Times New Roman" w:hAnsi="Aptos"/>
                <w:noProof/>
                <w:color w:val="467886"/>
                <w:szCs w:val="22"/>
                <w:u w:val="single"/>
              </w:rPr>
              <w:t>Assessment of applications</w:t>
            </w:r>
            <w:r w:rsidRPr="000F0625">
              <w:rPr>
                <w:rFonts w:ascii="Aptos" w:eastAsia="Times New Roman" w:hAnsi="Aptos"/>
                <w:noProof/>
                <w:webHidden/>
                <w:color w:val="auto"/>
                <w:szCs w:val="22"/>
              </w:rPr>
              <w:tab/>
            </w:r>
            <w:r w:rsidRPr="000F0625">
              <w:rPr>
                <w:rFonts w:ascii="Aptos" w:eastAsia="Times New Roman" w:hAnsi="Aptos"/>
                <w:noProof/>
                <w:webHidden/>
                <w:color w:val="auto"/>
                <w:szCs w:val="22"/>
              </w:rPr>
              <w:fldChar w:fldCharType="begin"/>
            </w:r>
            <w:r w:rsidRPr="000F0625">
              <w:rPr>
                <w:rFonts w:ascii="Aptos" w:eastAsia="Times New Roman" w:hAnsi="Aptos"/>
                <w:noProof/>
                <w:webHidden/>
                <w:color w:val="auto"/>
                <w:szCs w:val="22"/>
              </w:rPr>
              <w:instrText xml:space="preserve"> PAGEREF _Toc188007616 \h </w:instrText>
            </w:r>
            <w:r w:rsidRPr="000F0625">
              <w:rPr>
                <w:rFonts w:ascii="Aptos" w:eastAsia="Times New Roman" w:hAnsi="Aptos"/>
                <w:noProof/>
                <w:webHidden/>
                <w:color w:val="auto"/>
                <w:szCs w:val="22"/>
              </w:rPr>
            </w:r>
            <w:r w:rsidRPr="000F0625">
              <w:rPr>
                <w:rFonts w:ascii="Aptos" w:eastAsia="Times New Roman" w:hAnsi="Aptos"/>
                <w:noProof/>
                <w:webHidden/>
                <w:color w:val="auto"/>
                <w:szCs w:val="22"/>
              </w:rPr>
              <w:fldChar w:fldCharType="separate"/>
            </w:r>
            <w:r w:rsidRPr="000F0625">
              <w:rPr>
                <w:rFonts w:ascii="Aptos" w:eastAsia="Times New Roman" w:hAnsi="Aptos"/>
                <w:noProof/>
                <w:webHidden/>
                <w:color w:val="auto"/>
                <w:szCs w:val="22"/>
              </w:rPr>
              <w:t>4</w:t>
            </w:r>
            <w:r w:rsidRPr="000F0625">
              <w:rPr>
                <w:rFonts w:ascii="Aptos" w:eastAsia="Times New Roman" w:hAnsi="Aptos"/>
                <w:noProof/>
                <w:webHidden/>
                <w:color w:val="auto"/>
                <w:szCs w:val="22"/>
              </w:rPr>
              <w:fldChar w:fldCharType="end"/>
            </w:r>
          </w:hyperlink>
        </w:p>
        <w:p w14:paraId="25493C7D" w14:textId="77777777" w:rsidR="000F0625" w:rsidRPr="000F0625" w:rsidRDefault="000F0625" w:rsidP="000F0625">
          <w:pPr>
            <w:tabs>
              <w:tab w:val="left" w:pos="440"/>
              <w:tab w:val="right" w:leader="dot" w:pos="9016"/>
            </w:tabs>
            <w:spacing w:after="100" w:line="259" w:lineRule="auto"/>
            <w:rPr>
              <w:rFonts w:ascii="Aptos" w:eastAsia="Times New Roman" w:hAnsi="Aptos"/>
              <w:noProof/>
              <w:color w:val="auto"/>
              <w:kern w:val="2"/>
              <w:sz w:val="24"/>
              <w:lang w:eastAsia="en-AU"/>
              <w14:ligatures w14:val="standardContextual"/>
            </w:rPr>
          </w:pPr>
          <w:hyperlink w:anchor="_Toc188007617" w:history="1">
            <w:r w:rsidRPr="000F0625">
              <w:rPr>
                <w:rFonts w:ascii="Aptos" w:eastAsia="Times New Roman" w:hAnsi="Aptos"/>
                <w:noProof/>
                <w:color w:val="467886"/>
                <w:szCs w:val="22"/>
                <w:u w:val="single"/>
              </w:rPr>
              <w:t>8.</w:t>
            </w:r>
            <w:r w:rsidRPr="000F0625">
              <w:rPr>
                <w:rFonts w:ascii="Aptos" w:eastAsia="Times New Roman" w:hAnsi="Aptos"/>
                <w:noProof/>
                <w:color w:val="auto"/>
                <w:kern w:val="2"/>
                <w:sz w:val="24"/>
                <w:lang w:eastAsia="en-AU"/>
                <w14:ligatures w14:val="standardContextual"/>
              </w:rPr>
              <w:tab/>
            </w:r>
            <w:r w:rsidRPr="000F0625">
              <w:rPr>
                <w:rFonts w:ascii="Aptos" w:eastAsia="Times New Roman" w:hAnsi="Aptos"/>
                <w:noProof/>
                <w:color w:val="467886"/>
                <w:szCs w:val="22"/>
                <w:u w:val="single"/>
              </w:rPr>
              <w:t>Notifying applicants</w:t>
            </w:r>
            <w:r w:rsidRPr="000F0625">
              <w:rPr>
                <w:rFonts w:ascii="Aptos" w:eastAsia="Times New Roman" w:hAnsi="Aptos"/>
                <w:noProof/>
                <w:webHidden/>
                <w:color w:val="auto"/>
                <w:szCs w:val="22"/>
              </w:rPr>
              <w:tab/>
            </w:r>
            <w:r w:rsidRPr="000F0625">
              <w:rPr>
                <w:rFonts w:ascii="Aptos" w:eastAsia="Times New Roman" w:hAnsi="Aptos"/>
                <w:noProof/>
                <w:webHidden/>
                <w:color w:val="auto"/>
                <w:szCs w:val="22"/>
              </w:rPr>
              <w:fldChar w:fldCharType="begin"/>
            </w:r>
            <w:r w:rsidRPr="000F0625">
              <w:rPr>
                <w:rFonts w:ascii="Aptos" w:eastAsia="Times New Roman" w:hAnsi="Aptos"/>
                <w:noProof/>
                <w:webHidden/>
                <w:color w:val="auto"/>
                <w:szCs w:val="22"/>
              </w:rPr>
              <w:instrText xml:space="preserve"> PAGEREF _Toc188007617 \h </w:instrText>
            </w:r>
            <w:r w:rsidRPr="000F0625">
              <w:rPr>
                <w:rFonts w:ascii="Aptos" w:eastAsia="Times New Roman" w:hAnsi="Aptos"/>
                <w:noProof/>
                <w:webHidden/>
                <w:color w:val="auto"/>
                <w:szCs w:val="22"/>
              </w:rPr>
            </w:r>
            <w:r w:rsidRPr="000F0625">
              <w:rPr>
                <w:rFonts w:ascii="Aptos" w:eastAsia="Times New Roman" w:hAnsi="Aptos"/>
                <w:noProof/>
                <w:webHidden/>
                <w:color w:val="auto"/>
                <w:szCs w:val="22"/>
              </w:rPr>
              <w:fldChar w:fldCharType="separate"/>
            </w:r>
            <w:r w:rsidRPr="000F0625">
              <w:rPr>
                <w:rFonts w:ascii="Aptos" w:eastAsia="Times New Roman" w:hAnsi="Aptos"/>
                <w:noProof/>
                <w:webHidden/>
                <w:color w:val="auto"/>
                <w:szCs w:val="22"/>
              </w:rPr>
              <w:t>4</w:t>
            </w:r>
            <w:r w:rsidRPr="000F0625">
              <w:rPr>
                <w:rFonts w:ascii="Aptos" w:eastAsia="Times New Roman" w:hAnsi="Aptos"/>
                <w:noProof/>
                <w:webHidden/>
                <w:color w:val="auto"/>
                <w:szCs w:val="22"/>
              </w:rPr>
              <w:fldChar w:fldCharType="end"/>
            </w:r>
          </w:hyperlink>
        </w:p>
        <w:p w14:paraId="05A24C33" w14:textId="77777777" w:rsidR="000F0625" w:rsidRPr="000F0625" w:rsidRDefault="000F0625" w:rsidP="000F0625">
          <w:pPr>
            <w:tabs>
              <w:tab w:val="left" w:pos="440"/>
              <w:tab w:val="right" w:leader="dot" w:pos="9016"/>
            </w:tabs>
            <w:spacing w:after="100" w:line="259" w:lineRule="auto"/>
            <w:rPr>
              <w:rFonts w:ascii="Aptos" w:eastAsia="Times New Roman" w:hAnsi="Aptos"/>
              <w:noProof/>
              <w:color w:val="auto"/>
              <w:kern w:val="2"/>
              <w:sz w:val="24"/>
              <w:lang w:eastAsia="en-AU"/>
              <w14:ligatures w14:val="standardContextual"/>
            </w:rPr>
          </w:pPr>
          <w:hyperlink w:anchor="_Toc188007618" w:history="1">
            <w:r w:rsidRPr="000F0625">
              <w:rPr>
                <w:rFonts w:ascii="Aptos" w:eastAsia="Times New Roman" w:hAnsi="Aptos"/>
                <w:noProof/>
                <w:color w:val="467886"/>
                <w:szCs w:val="22"/>
                <w:u w:val="single"/>
              </w:rPr>
              <w:t>9.</w:t>
            </w:r>
            <w:r w:rsidRPr="000F0625">
              <w:rPr>
                <w:rFonts w:ascii="Aptos" w:eastAsia="Times New Roman" w:hAnsi="Aptos"/>
                <w:noProof/>
                <w:color w:val="auto"/>
                <w:kern w:val="2"/>
                <w:sz w:val="24"/>
                <w:lang w:eastAsia="en-AU"/>
                <w14:ligatures w14:val="standardContextual"/>
              </w:rPr>
              <w:tab/>
            </w:r>
            <w:r w:rsidRPr="000F0625">
              <w:rPr>
                <w:rFonts w:ascii="Aptos" w:eastAsia="Times New Roman" w:hAnsi="Aptos"/>
                <w:noProof/>
                <w:color w:val="467886"/>
                <w:szCs w:val="22"/>
                <w:u w:val="single"/>
              </w:rPr>
              <w:t>Awarding of scholarship</w:t>
            </w:r>
            <w:r w:rsidRPr="000F0625">
              <w:rPr>
                <w:rFonts w:ascii="Aptos" w:eastAsia="Times New Roman" w:hAnsi="Aptos"/>
                <w:noProof/>
                <w:webHidden/>
                <w:color w:val="auto"/>
                <w:szCs w:val="22"/>
              </w:rPr>
              <w:tab/>
            </w:r>
            <w:r w:rsidRPr="000F0625">
              <w:rPr>
                <w:rFonts w:ascii="Aptos" w:eastAsia="Times New Roman" w:hAnsi="Aptos"/>
                <w:noProof/>
                <w:webHidden/>
                <w:color w:val="auto"/>
                <w:szCs w:val="22"/>
              </w:rPr>
              <w:fldChar w:fldCharType="begin"/>
            </w:r>
            <w:r w:rsidRPr="000F0625">
              <w:rPr>
                <w:rFonts w:ascii="Aptos" w:eastAsia="Times New Roman" w:hAnsi="Aptos"/>
                <w:noProof/>
                <w:webHidden/>
                <w:color w:val="auto"/>
                <w:szCs w:val="22"/>
              </w:rPr>
              <w:instrText xml:space="preserve"> PAGEREF _Toc188007618 \h </w:instrText>
            </w:r>
            <w:r w:rsidRPr="000F0625">
              <w:rPr>
                <w:rFonts w:ascii="Aptos" w:eastAsia="Times New Roman" w:hAnsi="Aptos"/>
                <w:noProof/>
                <w:webHidden/>
                <w:color w:val="auto"/>
                <w:szCs w:val="22"/>
              </w:rPr>
            </w:r>
            <w:r w:rsidRPr="000F0625">
              <w:rPr>
                <w:rFonts w:ascii="Aptos" w:eastAsia="Times New Roman" w:hAnsi="Aptos"/>
                <w:noProof/>
                <w:webHidden/>
                <w:color w:val="auto"/>
                <w:szCs w:val="22"/>
              </w:rPr>
              <w:fldChar w:fldCharType="separate"/>
            </w:r>
            <w:r w:rsidRPr="000F0625">
              <w:rPr>
                <w:rFonts w:ascii="Aptos" w:eastAsia="Times New Roman" w:hAnsi="Aptos"/>
                <w:noProof/>
                <w:webHidden/>
                <w:color w:val="auto"/>
                <w:szCs w:val="22"/>
              </w:rPr>
              <w:t>5</w:t>
            </w:r>
            <w:r w:rsidRPr="000F0625">
              <w:rPr>
                <w:rFonts w:ascii="Aptos" w:eastAsia="Times New Roman" w:hAnsi="Aptos"/>
                <w:noProof/>
                <w:webHidden/>
                <w:color w:val="auto"/>
                <w:szCs w:val="22"/>
              </w:rPr>
              <w:fldChar w:fldCharType="end"/>
            </w:r>
          </w:hyperlink>
        </w:p>
        <w:p w14:paraId="3E51EA43" w14:textId="1C7C65F2" w:rsidR="000F0625" w:rsidRPr="000F0625" w:rsidRDefault="000F0625" w:rsidP="000F0625">
          <w:pPr>
            <w:tabs>
              <w:tab w:val="left" w:pos="720"/>
              <w:tab w:val="right" w:leader="dot" w:pos="9016"/>
            </w:tabs>
            <w:spacing w:after="100" w:line="259" w:lineRule="auto"/>
            <w:rPr>
              <w:rFonts w:ascii="Aptos" w:eastAsia="Times New Roman" w:hAnsi="Aptos"/>
              <w:noProof/>
              <w:color w:val="auto"/>
              <w:kern w:val="2"/>
              <w:sz w:val="24"/>
              <w:lang w:eastAsia="en-AU"/>
              <w14:ligatures w14:val="standardContextual"/>
            </w:rPr>
          </w:pPr>
          <w:hyperlink w:anchor="_Toc188007619" w:history="1">
            <w:r w:rsidRPr="000F0625">
              <w:rPr>
                <w:rFonts w:ascii="Aptos" w:eastAsia="Times New Roman" w:hAnsi="Aptos"/>
                <w:noProof/>
                <w:color w:val="467886"/>
                <w:szCs w:val="22"/>
                <w:u w:val="single"/>
              </w:rPr>
              <w:t>10.</w:t>
            </w:r>
            <w:r w:rsidR="005A4BC9">
              <w:rPr>
                <w:rFonts w:ascii="Aptos" w:eastAsia="Times New Roman" w:hAnsi="Aptos"/>
                <w:noProof/>
                <w:color w:val="auto"/>
                <w:kern w:val="2"/>
                <w:sz w:val="24"/>
                <w:lang w:eastAsia="en-AU"/>
                <w14:ligatures w14:val="standardContextual"/>
              </w:rPr>
              <w:t xml:space="preserve">   </w:t>
            </w:r>
            <w:r w:rsidRPr="000F0625">
              <w:rPr>
                <w:rFonts w:ascii="Aptos" w:eastAsia="Times New Roman" w:hAnsi="Aptos"/>
                <w:noProof/>
                <w:color w:val="467886"/>
                <w:szCs w:val="22"/>
                <w:u w:val="single"/>
              </w:rPr>
              <w:t>Withdrawing from study</w:t>
            </w:r>
            <w:r w:rsidRPr="000F0625">
              <w:rPr>
                <w:rFonts w:ascii="Aptos" w:eastAsia="Times New Roman" w:hAnsi="Aptos"/>
                <w:noProof/>
                <w:webHidden/>
                <w:color w:val="auto"/>
                <w:szCs w:val="22"/>
              </w:rPr>
              <w:tab/>
            </w:r>
            <w:r w:rsidRPr="000F0625">
              <w:rPr>
                <w:rFonts w:ascii="Aptos" w:eastAsia="Times New Roman" w:hAnsi="Aptos"/>
                <w:noProof/>
                <w:webHidden/>
                <w:color w:val="auto"/>
                <w:szCs w:val="22"/>
              </w:rPr>
              <w:fldChar w:fldCharType="begin"/>
            </w:r>
            <w:r w:rsidRPr="000F0625">
              <w:rPr>
                <w:rFonts w:ascii="Aptos" w:eastAsia="Times New Roman" w:hAnsi="Aptos"/>
                <w:noProof/>
                <w:webHidden/>
                <w:color w:val="auto"/>
                <w:szCs w:val="22"/>
              </w:rPr>
              <w:instrText xml:space="preserve"> PAGEREF _Toc188007619 \h </w:instrText>
            </w:r>
            <w:r w:rsidRPr="000F0625">
              <w:rPr>
                <w:rFonts w:ascii="Aptos" w:eastAsia="Times New Roman" w:hAnsi="Aptos"/>
                <w:noProof/>
                <w:webHidden/>
                <w:color w:val="auto"/>
                <w:szCs w:val="22"/>
              </w:rPr>
            </w:r>
            <w:r w:rsidRPr="000F0625">
              <w:rPr>
                <w:rFonts w:ascii="Aptos" w:eastAsia="Times New Roman" w:hAnsi="Aptos"/>
                <w:noProof/>
                <w:webHidden/>
                <w:color w:val="auto"/>
                <w:szCs w:val="22"/>
              </w:rPr>
              <w:fldChar w:fldCharType="separate"/>
            </w:r>
            <w:r w:rsidRPr="000F0625">
              <w:rPr>
                <w:rFonts w:ascii="Aptos" w:eastAsia="Times New Roman" w:hAnsi="Aptos"/>
                <w:noProof/>
                <w:webHidden/>
                <w:color w:val="auto"/>
                <w:szCs w:val="22"/>
              </w:rPr>
              <w:t>5</w:t>
            </w:r>
            <w:r w:rsidRPr="000F0625">
              <w:rPr>
                <w:rFonts w:ascii="Aptos" w:eastAsia="Times New Roman" w:hAnsi="Aptos"/>
                <w:noProof/>
                <w:webHidden/>
                <w:color w:val="auto"/>
                <w:szCs w:val="22"/>
              </w:rPr>
              <w:fldChar w:fldCharType="end"/>
            </w:r>
          </w:hyperlink>
        </w:p>
        <w:p w14:paraId="6794ECD8" w14:textId="59D0688A" w:rsidR="000F0625" w:rsidRPr="000F0625" w:rsidRDefault="000F0625" w:rsidP="000F0625">
          <w:pPr>
            <w:tabs>
              <w:tab w:val="left" w:pos="720"/>
              <w:tab w:val="right" w:leader="dot" w:pos="9016"/>
            </w:tabs>
            <w:spacing w:after="100" w:line="259" w:lineRule="auto"/>
            <w:rPr>
              <w:rFonts w:ascii="Aptos" w:eastAsia="Times New Roman" w:hAnsi="Aptos"/>
              <w:noProof/>
              <w:color w:val="auto"/>
              <w:kern w:val="2"/>
              <w:sz w:val="24"/>
              <w:lang w:eastAsia="en-AU"/>
              <w14:ligatures w14:val="standardContextual"/>
            </w:rPr>
          </w:pPr>
          <w:hyperlink w:anchor="_Toc188007620" w:history="1">
            <w:r w:rsidRPr="000F0625">
              <w:rPr>
                <w:rFonts w:ascii="Aptos" w:eastAsia="Times New Roman" w:hAnsi="Aptos"/>
                <w:noProof/>
                <w:color w:val="467886"/>
                <w:szCs w:val="22"/>
                <w:u w:val="single"/>
              </w:rPr>
              <w:t>11.</w:t>
            </w:r>
            <w:r w:rsidR="005A4BC9">
              <w:rPr>
                <w:rFonts w:ascii="Aptos" w:eastAsia="Times New Roman" w:hAnsi="Aptos"/>
                <w:noProof/>
                <w:color w:val="auto"/>
                <w:kern w:val="2"/>
                <w:sz w:val="24"/>
                <w:lang w:eastAsia="en-AU"/>
                <w14:ligatures w14:val="standardContextual"/>
              </w:rPr>
              <w:t xml:space="preserve">   </w:t>
            </w:r>
            <w:r w:rsidRPr="000F0625">
              <w:rPr>
                <w:rFonts w:ascii="Aptos" w:eastAsia="Times New Roman" w:hAnsi="Aptos"/>
                <w:noProof/>
                <w:color w:val="467886"/>
                <w:szCs w:val="22"/>
                <w:u w:val="single"/>
              </w:rPr>
              <w:t>Deferring study</w:t>
            </w:r>
            <w:r w:rsidRPr="000F0625">
              <w:rPr>
                <w:rFonts w:ascii="Aptos" w:eastAsia="Times New Roman" w:hAnsi="Aptos"/>
                <w:noProof/>
                <w:webHidden/>
                <w:color w:val="auto"/>
                <w:szCs w:val="22"/>
              </w:rPr>
              <w:tab/>
            </w:r>
            <w:r w:rsidRPr="000F0625">
              <w:rPr>
                <w:rFonts w:ascii="Aptos" w:eastAsia="Times New Roman" w:hAnsi="Aptos"/>
                <w:noProof/>
                <w:webHidden/>
                <w:color w:val="auto"/>
                <w:szCs w:val="22"/>
              </w:rPr>
              <w:fldChar w:fldCharType="begin"/>
            </w:r>
            <w:r w:rsidRPr="000F0625">
              <w:rPr>
                <w:rFonts w:ascii="Aptos" w:eastAsia="Times New Roman" w:hAnsi="Aptos"/>
                <w:noProof/>
                <w:webHidden/>
                <w:color w:val="auto"/>
                <w:szCs w:val="22"/>
              </w:rPr>
              <w:instrText xml:space="preserve"> PAGEREF _Toc188007620 \h </w:instrText>
            </w:r>
            <w:r w:rsidRPr="000F0625">
              <w:rPr>
                <w:rFonts w:ascii="Aptos" w:eastAsia="Times New Roman" w:hAnsi="Aptos"/>
                <w:noProof/>
                <w:webHidden/>
                <w:color w:val="auto"/>
                <w:szCs w:val="22"/>
              </w:rPr>
            </w:r>
            <w:r w:rsidRPr="000F0625">
              <w:rPr>
                <w:rFonts w:ascii="Aptos" w:eastAsia="Times New Roman" w:hAnsi="Aptos"/>
                <w:noProof/>
                <w:webHidden/>
                <w:color w:val="auto"/>
                <w:szCs w:val="22"/>
              </w:rPr>
              <w:fldChar w:fldCharType="separate"/>
            </w:r>
            <w:r w:rsidRPr="000F0625">
              <w:rPr>
                <w:rFonts w:ascii="Aptos" w:eastAsia="Times New Roman" w:hAnsi="Aptos"/>
                <w:noProof/>
                <w:webHidden/>
                <w:color w:val="auto"/>
                <w:szCs w:val="22"/>
              </w:rPr>
              <w:t>5</w:t>
            </w:r>
            <w:r w:rsidRPr="000F0625">
              <w:rPr>
                <w:rFonts w:ascii="Aptos" w:eastAsia="Times New Roman" w:hAnsi="Aptos"/>
                <w:noProof/>
                <w:webHidden/>
                <w:color w:val="auto"/>
                <w:szCs w:val="22"/>
              </w:rPr>
              <w:fldChar w:fldCharType="end"/>
            </w:r>
          </w:hyperlink>
        </w:p>
        <w:p w14:paraId="574F18DF" w14:textId="25872E32" w:rsidR="000F0625" w:rsidRPr="000F0625" w:rsidRDefault="000F0625" w:rsidP="000F0625">
          <w:pPr>
            <w:tabs>
              <w:tab w:val="left" w:pos="720"/>
              <w:tab w:val="right" w:leader="dot" w:pos="9016"/>
            </w:tabs>
            <w:spacing w:after="100" w:line="259" w:lineRule="auto"/>
            <w:rPr>
              <w:rFonts w:ascii="Aptos" w:eastAsia="Times New Roman" w:hAnsi="Aptos"/>
              <w:noProof/>
              <w:color w:val="auto"/>
              <w:kern w:val="2"/>
              <w:sz w:val="24"/>
              <w:lang w:eastAsia="en-AU"/>
              <w14:ligatures w14:val="standardContextual"/>
            </w:rPr>
          </w:pPr>
          <w:hyperlink w:anchor="_Toc188007621" w:history="1">
            <w:r w:rsidRPr="000F0625">
              <w:rPr>
                <w:rFonts w:ascii="Aptos" w:eastAsia="Times New Roman" w:hAnsi="Aptos"/>
                <w:noProof/>
                <w:color w:val="467886"/>
                <w:szCs w:val="22"/>
                <w:u w:val="single"/>
              </w:rPr>
              <w:t>12.</w:t>
            </w:r>
            <w:r w:rsidR="005A4BC9">
              <w:rPr>
                <w:rFonts w:ascii="Aptos" w:eastAsia="Times New Roman" w:hAnsi="Aptos"/>
                <w:noProof/>
                <w:color w:val="auto"/>
                <w:kern w:val="2"/>
                <w:sz w:val="24"/>
                <w:lang w:eastAsia="en-AU"/>
                <w14:ligatures w14:val="standardContextual"/>
              </w:rPr>
              <w:t xml:space="preserve">   </w:t>
            </w:r>
            <w:r w:rsidRPr="000F0625">
              <w:rPr>
                <w:rFonts w:ascii="Aptos" w:eastAsia="Times New Roman" w:hAnsi="Aptos"/>
                <w:noProof/>
                <w:color w:val="467886"/>
                <w:szCs w:val="22"/>
                <w:u w:val="single"/>
              </w:rPr>
              <w:t>Changing study program</w:t>
            </w:r>
            <w:r w:rsidRPr="000F0625">
              <w:rPr>
                <w:rFonts w:ascii="Aptos" w:eastAsia="Times New Roman" w:hAnsi="Aptos"/>
                <w:noProof/>
                <w:webHidden/>
                <w:color w:val="auto"/>
                <w:szCs w:val="22"/>
              </w:rPr>
              <w:tab/>
            </w:r>
            <w:r w:rsidRPr="000F0625">
              <w:rPr>
                <w:rFonts w:ascii="Aptos" w:eastAsia="Times New Roman" w:hAnsi="Aptos"/>
                <w:noProof/>
                <w:webHidden/>
                <w:color w:val="auto"/>
                <w:szCs w:val="22"/>
              </w:rPr>
              <w:fldChar w:fldCharType="begin"/>
            </w:r>
            <w:r w:rsidRPr="000F0625">
              <w:rPr>
                <w:rFonts w:ascii="Aptos" w:eastAsia="Times New Roman" w:hAnsi="Aptos"/>
                <w:noProof/>
                <w:webHidden/>
                <w:color w:val="auto"/>
                <w:szCs w:val="22"/>
              </w:rPr>
              <w:instrText xml:space="preserve"> PAGEREF _Toc188007621 \h </w:instrText>
            </w:r>
            <w:r w:rsidRPr="000F0625">
              <w:rPr>
                <w:rFonts w:ascii="Aptos" w:eastAsia="Times New Roman" w:hAnsi="Aptos"/>
                <w:noProof/>
                <w:webHidden/>
                <w:color w:val="auto"/>
                <w:szCs w:val="22"/>
              </w:rPr>
            </w:r>
            <w:r w:rsidRPr="000F0625">
              <w:rPr>
                <w:rFonts w:ascii="Aptos" w:eastAsia="Times New Roman" w:hAnsi="Aptos"/>
                <w:noProof/>
                <w:webHidden/>
                <w:color w:val="auto"/>
                <w:szCs w:val="22"/>
              </w:rPr>
              <w:fldChar w:fldCharType="separate"/>
            </w:r>
            <w:r w:rsidRPr="000F0625">
              <w:rPr>
                <w:rFonts w:ascii="Aptos" w:eastAsia="Times New Roman" w:hAnsi="Aptos"/>
                <w:noProof/>
                <w:webHidden/>
                <w:color w:val="auto"/>
                <w:szCs w:val="22"/>
              </w:rPr>
              <w:t>5</w:t>
            </w:r>
            <w:r w:rsidRPr="000F0625">
              <w:rPr>
                <w:rFonts w:ascii="Aptos" w:eastAsia="Times New Roman" w:hAnsi="Aptos"/>
                <w:noProof/>
                <w:webHidden/>
                <w:color w:val="auto"/>
                <w:szCs w:val="22"/>
              </w:rPr>
              <w:fldChar w:fldCharType="end"/>
            </w:r>
          </w:hyperlink>
        </w:p>
        <w:p w14:paraId="107A0D43" w14:textId="77777777" w:rsidR="000F0625" w:rsidRPr="000F0625" w:rsidRDefault="000F0625" w:rsidP="000F0625">
          <w:pPr>
            <w:spacing w:after="160" w:line="259" w:lineRule="auto"/>
            <w:rPr>
              <w:rFonts w:ascii="Aptos" w:eastAsia="Times New Roman" w:hAnsi="Aptos"/>
              <w:color w:val="auto"/>
              <w:szCs w:val="22"/>
            </w:rPr>
          </w:pPr>
          <w:r w:rsidRPr="000F0625">
            <w:rPr>
              <w:rFonts w:ascii="Aptos" w:eastAsia="Times New Roman" w:hAnsi="Aptos"/>
              <w:b/>
              <w:bCs/>
              <w:noProof/>
              <w:color w:val="auto"/>
              <w:szCs w:val="22"/>
            </w:rPr>
            <w:fldChar w:fldCharType="end"/>
          </w:r>
        </w:p>
      </w:sdtContent>
    </w:sdt>
    <w:p w14:paraId="355B8C8C" w14:textId="77777777" w:rsidR="000F0625" w:rsidRPr="000F0625" w:rsidRDefault="000F0625" w:rsidP="000F0625">
      <w:pPr>
        <w:spacing w:after="160" w:line="259" w:lineRule="auto"/>
        <w:jc w:val="center"/>
        <w:rPr>
          <w:rFonts w:ascii="Aptos" w:eastAsia="Times New Roman" w:hAnsi="Aptos"/>
          <w:color w:val="auto"/>
          <w:sz w:val="32"/>
          <w:szCs w:val="32"/>
        </w:rPr>
      </w:pPr>
    </w:p>
    <w:p w14:paraId="142B9C19" w14:textId="77777777" w:rsidR="000F0625" w:rsidRPr="000F0625" w:rsidRDefault="000F0625" w:rsidP="000F0625">
      <w:pPr>
        <w:spacing w:after="160" w:line="259" w:lineRule="auto"/>
        <w:jc w:val="center"/>
        <w:rPr>
          <w:rFonts w:ascii="Aptos" w:eastAsia="Times New Roman" w:hAnsi="Aptos"/>
          <w:color w:val="auto"/>
          <w:sz w:val="32"/>
          <w:szCs w:val="32"/>
        </w:rPr>
      </w:pPr>
    </w:p>
    <w:p w14:paraId="68101843" w14:textId="77777777" w:rsidR="000F0625" w:rsidRPr="000F0625" w:rsidRDefault="000F0625" w:rsidP="000F0625">
      <w:pPr>
        <w:spacing w:after="160" w:line="259" w:lineRule="auto"/>
        <w:jc w:val="center"/>
        <w:rPr>
          <w:rFonts w:ascii="Aptos" w:eastAsia="Times New Roman" w:hAnsi="Aptos"/>
          <w:color w:val="auto"/>
          <w:sz w:val="32"/>
          <w:szCs w:val="32"/>
        </w:rPr>
      </w:pPr>
    </w:p>
    <w:p w14:paraId="4C7FB07C" w14:textId="77777777" w:rsidR="000F0625" w:rsidRPr="000F0625" w:rsidRDefault="000F0625" w:rsidP="000F0625">
      <w:pPr>
        <w:spacing w:after="160" w:line="259" w:lineRule="auto"/>
        <w:jc w:val="center"/>
        <w:rPr>
          <w:rFonts w:ascii="Aptos" w:eastAsia="Times New Roman" w:hAnsi="Aptos"/>
          <w:color w:val="auto"/>
          <w:sz w:val="32"/>
          <w:szCs w:val="32"/>
        </w:rPr>
      </w:pPr>
    </w:p>
    <w:p w14:paraId="59A25F56" w14:textId="77777777" w:rsidR="000F0625" w:rsidRPr="000F0625" w:rsidRDefault="000F0625" w:rsidP="000F0625">
      <w:pPr>
        <w:spacing w:after="160" w:line="259" w:lineRule="auto"/>
        <w:jc w:val="center"/>
        <w:rPr>
          <w:rFonts w:ascii="Aptos" w:eastAsia="Times New Roman" w:hAnsi="Aptos"/>
          <w:color w:val="auto"/>
          <w:sz w:val="32"/>
          <w:szCs w:val="32"/>
        </w:rPr>
      </w:pPr>
    </w:p>
    <w:p w14:paraId="45303B5C" w14:textId="77777777" w:rsidR="000F0625" w:rsidRPr="000F0625" w:rsidRDefault="000F0625" w:rsidP="000F0625">
      <w:pPr>
        <w:spacing w:after="160" w:line="259" w:lineRule="auto"/>
        <w:jc w:val="center"/>
        <w:rPr>
          <w:rFonts w:ascii="Aptos" w:eastAsia="Times New Roman" w:hAnsi="Aptos"/>
          <w:color w:val="auto"/>
          <w:sz w:val="32"/>
          <w:szCs w:val="32"/>
        </w:rPr>
      </w:pPr>
    </w:p>
    <w:p w14:paraId="66621F72" w14:textId="78DDD105" w:rsidR="000F0625" w:rsidRDefault="00155552" w:rsidP="000F0625">
      <w:pPr>
        <w:spacing w:after="160" w:line="259" w:lineRule="auto"/>
        <w:jc w:val="center"/>
        <w:rPr>
          <w:rFonts w:ascii="Aptos" w:eastAsia="Times New Roman" w:hAnsi="Aptos"/>
          <w:color w:val="auto"/>
          <w:sz w:val="32"/>
          <w:szCs w:val="32"/>
        </w:rPr>
      </w:pPr>
      <w:r>
        <w:rPr>
          <w:rFonts w:ascii="Aptos" w:eastAsia="Times New Roman" w:hAnsi="Aptos"/>
          <w:color w:val="auto"/>
          <w:sz w:val="32"/>
          <w:szCs w:val="32"/>
        </w:rPr>
        <w:t xml:space="preserve">   </w:t>
      </w:r>
    </w:p>
    <w:p w14:paraId="0E0BB84B" w14:textId="77777777" w:rsidR="00155552" w:rsidRPr="000F0625" w:rsidRDefault="00155552" w:rsidP="000F0625">
      <w:pPr>
        <w:spacing w:after="160" w:line="259" w:lineRule="auto"/>
        <w:jc w:val="center"/>
        <w:rPr>
          <w:rFonts w:ascii="Aptos" w:eastAsia="Times New Roman" w:hAnsi="Aptos"/>
          <w:color w:val="auto"/>
          <w:sz w:val="32"/>
          <w:szCs w:val="32"/>
        </w:rPr>
      </w:pPr>
    </w:p>
    <w:p w14:paraId="6C323D57" w14:textId="77777777" w:rsidR="000F0625" w:rsidRPr="000F0625" w:rsidRDefault="000F0625" w:rsidP="000F0625">
      <w:pPr>
        <w:spacing w:after="160" w:line="259" w:lineRule="auto"/>
        <w:rPr>
          <w:rFonts w:ascii="Aptos" w:eastAsia="Times New Roman" w:hAnsi="Aptos"/>
          <w:color w:val="auto"/>
          <w:sz w:val="32"/>
          <w:szCs w:val="32"/>
        </w:rPr>
      </w:pPr>
    </w:p>
    <w:p w14:paraId="5E681090" w14:textId="77777777" w:rsidR="000F0625" w:rsidRPr="000F0625" w:rsidRDefault="000F0625" w:rsidP="00113563">
      <w:pPr>
        <w:keepNext/>
        <w:keepLines/>
        <w:spacing w:before="400" w:after="40"/>
        <w:jc w:val="both"/>
        <w:outlineLvl w:val="0"/>
        <w:rPr>
          <w:rFonts w:ascii="Public Sans" w:eastAsia="Times New Roman" w:hAnsi="Public Sans"/>
          <w:color w:val="0A2F41"/>
          <w:sz w:val="24"/>
          <w:szCs w:val="36"/>
        </w:rPr>
      </w:pPr>
      <w:bookmarkStart w:id="0" w:name="_Toc188007610"/>
      <w:r w:rsidRPr="000F0625">
        <w:rPr>
          <w:rFonts w:ascii="Public Sans" w:eastAsia="Times New Roman" w:hAnsi="Public Sans"/>
          <w:color w:val="0A2F41"/>
          <w:sz w:val="24"/>
          <w:szCs w:val="36"/>
        </w:rPr>
        <w:t>Purpose of this document</w:t>
      </w:r>
      <w:bookmarkEnd w:id="0"/>
    </w:p>
    <w:p w14:paraId="59505C1F"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The purpose of this document is to provide guidelines for applicants and set down the conditions associated with applying to and receiving a Postgraduate Nursing and Midwifery Scholarship. Applicants should read this document carefully prior to applying for a scholarship. </w:t>
      </w:r>
    </w:p>
    <w:p w14:paraId="7AEAFC1B" w14:textId="77777777" w:rsidR="000F0625" w:rsidRPr="000F0625" w:rsidRDefault="000F0625" w:rsidP="00113563">
      <w:pPr>
        <w:keepNext/>
        <w:keepLines/>
        <w:spacing w:before="400" w:after="40"/>
        <w:jc w:val="both"/>
        <w:outlineLvl w:val="0"/>
        <w:rPr>
          <w:rFonts w:ascii="Public Sans" w:eastAsia="Times New Roman" w:hAnsi="Public Sans"/>
          <w:color w:val="0A2F41"/>
          <w:sz w:val="24"/>
          <w:szCs w:val="36"/>
        </w:rPr>
      </w:pPr>
      <w:bookmarkStart w:id="1" w:name="_Toc188007611"/>
      <w:r w:rsidRPr="000F0625">
        <w:rPr>
          <w:rFonts w:ascii="Public Sans" w:eastAsia="Times New Roman" w:hAnsi="Public Sans"/>
          <w:color w:val="0A2F41"/>
          <w:sz w:val="24"/>
          <w:szCs w:val="36"/>
        </w:rPr>
        <w:t>Background</w:t>
      </w:r>
      <w:bookmarkEnd w:id="1"/>
    </w:p>
    <w:p w14:paraId="23D698C3"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The Nursing and Midwifery Office (NaMO) offer Postgraduate Nursing and Midwifery Scholarships to individual registered nurses and midwives who are studying a postgraduate course. These scholarships are administered by the Health Education and Training Institute (HETI). </w:t>
      </w:r>
    </w:p>
    <w:p w14:paraId="7AAF3B8A"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The scholarships aim to support the retention and skill development of registered nurses and midwives working in NSW Health and to help with course costs associated with postgraduate study. They are open to those working permanently in full- or part-time positions in NSW Health. Casual employees may also be eligible.</w:t>
      </w:r>
    </w:p>
    <w:p w14:paraId="2F8C2102"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The amount of the scholarship is based on the postgraduate qualification being undertaken:</w:t>
      </w:r>
    </w:p>
    <w:p w14:paraId="2DDB1794" w14:textId="77777777" w:rsidR="000F0625" w:rsidRPr="000F0625" w:rsidRDefault="000F0625" w:rsidP="001C2165">
      <w:pPr>
        <w:numPr>
          <w:ilvl w:val="0"/>
          <w:numId w:val="32"/>
        </w:numPr>
        <w:spacing w:after="160" w:line="259" w:lineRule="auto"/>
        <w:jc w:val="both"/>
        <w:rPr>
          <w:rFonts w:ascii="Aptos" w:eastAsia="Times New Roman" w:hAnsi="Aptos"/>
          <w:color w:val="auto"/>
          <w:szCs w:val="22"/>
        </w:rPr>
      </w:pPr>
      <w:r w:rsidRPr="000F0625">
        <w:rPr>
          <w:rFonts w:ascii="Aptos" w:eastAsia="Times New Roman" w:hAnsi="Aptos"/>
          <w:color w:val="auto"/>
          <w:szCs w:val="22"/>
        </w:rPr>
        <w:t>Graduate Certificate: up to $6,000</w:t>
      </w:r>
    </w:p>
    <w:p w14:paraId="4924580A" w14:textId="77777777" w:rsidR="000F0625" w:rsidRPr="000F0625" w:rsidRDefault="000F0625" w:rsidP="001C2165">
      <w:pPr>
        <w:numPr>
          <w:ilvl w:val="0"/>
          <w:numId w:val="32"/>
        </w:numPr>
        <w:spacing w:after="160" w:line="259" w:lineRule="auto"/>
        <w:jc w:val="both"/>
        <w:rPr>
          <w:rFonts w:ascii="Aptos" w:eastAsia="Times New Roman" w:hAnsi="Aptos"/>
          <w:color w:val="auto"/>
          <w:szCs w:val="22"/>
        </w:rPr>
      </w:pPr>
      <w:r w:rsidRPr="000F0625">
        <w:rPr>
          <w:rFonts w:ascii="Aptos" w:eastAsia="Times New Roman" w:hAnsi="Aptos"/>
          <w:color w:val="auto"/>
          <w:szCs w:val="22"/>
        </w:rPr>
        <w:t>Graduate Diploma: up to $8,000</w:t>
      </w:r>
    </w:p>
    <w:p w14:paraId="12525838" w14:textId="77777777" w:rsidR="000F0625" w:rsidRPr="000F0625" w:rsidRDefault="000F0625" w:rsidP="001C2165">
      <w:pPr>
        <w:numPr>
          <w:ilvl w:val="0"/>
          <w:numId w:val="32"/>
        </w:numPr>
        <w:spacing w:after="160" w:line="259" w:lineRule="auto"/>
        <w:jc w:val="both"/>
        <w:rPr>
          <w:rFonts w:ascii="Aptos" w:eastAsia="Times New Roman" w:hAnsi="Aptos"/>
          <w:color w:val="auto"/>
          <w:szCs w:val="22"/>
        </w:rPr>
      </w:pPr>
      <w:proofErr w:type="spellStart"/>
      <w:proofErr w:type="gramStart"/>
      <w:r w:rsidRPr="000F0625">
        <w:rPr>
          <w:rFonts w:ascii="Aptos" w:eastAsia="Times New Roman" w:hAnsi="Aptos"/>
          <w:color w:val="auto"/>
          <w:szCs w:val="22"/>
        </w:rPr>
        <w:t>Masters</w:t>
      </w:r>
      <w:proofErr w:type="spellEnd"/>
      <w:proofErr w:type="gramEnd"/>
      <w:r w:rsidRPr="000F0625">
        <w:rPr>
          <w:rFonts w:ascii="Aptos" w:eastAsia="Times New Roman" w:hAnsi="Aptos"/>
          <w:color w:val="auto"/>
          <w:szCs w:val="22"/>
        </w:rPr>
        <w:t xml:space="preserve"> Program: up to $10,000</w:t>
      </w:r>
    </w:p>
    <w:p w14:paraId="7C0F14FC"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The above-mentioned amounts are the </w:t>
      </w:r>
      <w:r w:rsidRPr="000F0625">
        <w:rPr>
          <w:rFonts w:ascii="Aptos" w:eastAsia="Times New Roman" w:hAnsi="Aptos"/>
          <w:b/>
          <w:bCs/>
          <w:color w:val="auto"/>
          <w:szCs w:val="22"/>
        </w:rPr>
        <w:t>maximum</w:t>
      </w:r>
      <w:r w:rsidRPr="000F0625">
        <w:rPr>
          <w:rFonts w:ascii="Aptos" w:eastAsia="Times New Roman" w:hAnsi="Aptos"/>
          <w:color w:val="auto"/>
          <w:szCs w:val="22"/>
        </w:rPr>
        <w:t xml:space="preserve"> amount that may be awarded. The actual value of the scholarship awarded is calculated according to the cost of the study program only. Any other associated costs are not included. </w:t>
      </w:r>
    </w:p>
    <w:p w14:paraId="69A51409" w14:textId="77777777" w:rsidR="000F0625" w:rsidRPr="000F0625" w:rsidRDefault="000F0625" w:rsidP="00113563">
      <w:pPr>
        <w:keepNext/>
        <w:keepLines/>
        <w:spacing w:before="400" w:after="40"/>
        <w:jc w:val="both"/>
        <w:outlineLvl w:val="0"/>
        <w:rPr>
          <w:rFonts w:ascii="Public Sans" w:eastAsia="Times New Roman" w:hAnsi="Public Sans"/>
          <w:color w:val="0A2F41"/>
          <w:sz w:val="24"/>
          <w:szCs w:val="36"/>
        </w:rPr>
      </w:pPr>
      <w:bookmarkStart w:id="2" w:name="_Toc188007612"/>
      <w:r w:rsidRPr="000F0625">
        <w:rPr>
          <w:rFonts w:ascii="Public Sans" w:eastAsia="Times New Roman" w:hAnsi="Public Sans"/>
          <w:color w:val="0A2F41"/>
          <w:sz w:val="24"/>
          <w:szCs w:val="36"/>
        </w:rPr>
        <w:t>Responsibilities for applicants</w:t>
      </w:r>
      <w:bookmarkEnd w:id="2"/>
    </w:p>
    <w:p w14:paraId="7CFE8D49"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Applicants agree to:</w:t>
      </w:r>
    </w:p>
    <w:p w14:paraId="4C7F1890" w14:textId="77777777" w:rsidR="000F0625" w:rsidRPr="000F0625" w:rsidRDefault="000F0625" w:rsidP="001C2165">
      <w:pPr>
        <w:numPr>
          <w:ilvl w:val="0"/>
          <w:numId w:val="35"/>
        </w:numPr>
        <w:spacing w:after="160" w:line="259" w:lineRule="auto"/>
        <w:contextualSpacing/>
        <w:jc w:val="both"/>
        <w:rPr>
          <w:rFonts w:ascii="Aptos" w:eastAsia="Times New Roman" w:hAnsi="Aptos"/>
          <w:color w:val="auto"/>
          <w:szCs w:val="22"/>
        </w:rPr>
      </w:pPr>
      <w:r w:rsidRPr="000F0625">
        <w:rPr>
          <w:rFonts w:ascii="Aptos" w:eastAsia="Times New Roman" w:hAnsi="Aptos"/>
          <w:color w:val="auto"/>
          <w:szCs w:val="22"/>
        </w:rPr>
        <w:t>Provide all documentation as requested in the application form and these guidelines i.e. proof of employment, evidence of enrolment and receipts on request.</w:t>
      </w:r>
    </w:p>
    <w:p w14:paraId="42DE2DA5" w14:textId="77777777" w:rsidR="000F0625" w:rsidRPr="000F0625" w:rsidRDefault="000F0625" w:rsidP="001C2165">
      <w:pPr>
        <w:numPr>
          <w:ilvl w:val="0"/>
          <w:numId w:val="35"/>
        </w:numPr>
        <w:spacing w:after="160" w:line="259" w:lineRule="auto"/>
        <w:contextualSpacing/>
        <w:jc w:val="both"/>
        <w:rPr>
          <w:rFonts w:ascii="Aptos" w:eastAsia="Times New Roman" w:hAnsi="Aptos"/>
          <w:color w:val="auto"/>
          <w:szCs w:val="22"/>
        </w:rPr>
      </w:pPr>
      <w:r w:rsidRPr="000F0625">
        <w:rPr>
          <w:rFonts w:ascii="Aptos" w:eastAsia="Times New Roman" w:hAnsi="Aptos"/>
          <w:color w:val="auto"/>
          <w:szCs w:val="22"/>
        </w:rPr>
        <w:t>Repay the scholarship to the Health Education and Training Institute if withdrawing from study for which the scholarship was awarded.</w:t>
      </w:r>
    </w:p>
    <w:p w14:paraId="6089EAE8" w14:textId="77777777" w:rsidR="000F0625" w:rsidRPr="000F0625" w:rsidRDefault="000F0625" w:rsidP="001C2165">
      <w:pPr>
        <w:numPr>
          <w:ilvl w:val="0"/>
          <w:numId w:val="35"/>
        </w:numPr>
        <w:spacing w:after="160" w:line="259" w:lineRule="auto"/>
        <w:contextualSpacing/>
        <w:jc w:val="both"/>
        <w:rPr>
          <w:rFonts w:ascii="Aptos" w:eastAsia="Times New Roman" w:hAnsi="Aptos"/>
          <w:color w:val="auto"/>
          <w:szCs w:val="22"/>
        </w:rPr>
      </w:pPr>
      <w:r w:rsidRPr="000F0625">
        <w:rPr>
          <w:rFonts w:ascii="Aptos" w:eastAsia="Times New Roman" w:hAnsi="Aptos"/>
          <w:color w:val="auto"/>
          <w:szCs w:val="22"/>
        </w:rPr>
        <w:t>Participate in any future evaluations of the scholarship program.</w:t>
      </w:r>
    </w:p>
    <w:p w14:paraId="2605A990" w14:textId="77777777" w:rsidR="000F0625" w:rsidRPr="000F0625" w:rsidRDefault="000F0625" w:rsidP="001C2165">
      <w:pPr>
        <w:numPr>
          <w:ilvl w:val="0"/>
          <w:numId w:val="35"/>
        </w:numPr>
        <w:spacing w:after="160" w:line="259" w:lineRule="auto"/>
        <w:contextualSpacing/>
        <w:jc w:val="both"/>
        <w:rPr>
          <w:rFonts w:ascii="Aptos" w:eastAsia="Times New Roman" w:hAnsi="Aptos"/>
          <w:color w:val="auto"/>
          <w:szCs w:val="22"/>
        </w:rPr>
      </w:pPr>
      <w:r w:rsidRPr="000F0625">
        <w:rPr>
          <w:rFonts w:ascii="Aptos" w:eastAsia="Times New Roman" w:hAnsi="Aptos"/>
          <w:color w:val="auto"/>
          <w:szCs w:val="22"/>
        </w:rPr>
        <w:t xml:space="preserve">The conditions of the scholarship when </w:t>
      </w:r>
      <w:proofErr w:type="gramStart"/>
      <w:r w:rsidRPr="000F0625">
        <w:rPr>
          <w:rFonts w:ascii="Aptos" w:eastAsia="Times New Roman" w:hAnsi="Aptos"/>
          <w:color w:val="auto"/>
          <w:szCs w:val="22"/>
        </w:rPr>
        <w:t>submitting an application</w:t>
      </w:r>
      <w:proofErr w:type="gramEnd"/>
      <w:r w:rsidRPr="000F0625">
        <w:rPr>
          <w:rFonts w:ascii="Aptos" w:eastAsia="Times New Roman" w:hAnsi="Aptos"/>
          <w:color w:val="auto"/>
          <w:szCs w:val="22"/>
        </w:rPr>
        <w:t xml:space="preserve">. </w:t>
      </w:r>
    </w:p>
    <w:p w14:paraId="4246C6A4" w14:textId="77777777" w:rsidR="000F0625" w:rsidRPr="000F0625" w:rsidRDefault="000F0625" w:rsidP="001C2165">
      <w:pPr>
        <w:spacing w:after="160" w:line="259" w:lineRule="auto"/>
        <w:jc w:val="both"/>
        <w:rPr>
          <w:rFonts w:ascii="Aptos" w:eastAsia="Times New Roman" w:hAnsi="Aptos"/>
          <w:color w:val="auto"/>
          <w:szCs w:val="22"/>
        </w:rPr>
      </w:pPr>
    </w:p>
    <w:p w14:paraId="303F4670" w14:textId="77777777" w:rsidR="000F0625" w:rsidRPr="000F0625" w:rsidRDefault="000F0625" w:rsidP="00113563">
      <w:pPr>
        <w:keepNext/>
        <w:keepLines/>
        <w:spacing w:before="400" w:after="40"/>
        <w:jc w:val="both"/>
        <w:outlineLvl w:val="0"/>
        <w:rPr>
          <w:rFonts w:ascii="Public Sans" w:eastAsia="Times New Roman" w:hAnsi="Public Sans"/>
          <w:color w:val="0A2F41"/>
          <w:sz w:val="24"/>
          <w:szCs w:val="36"/>
        </w:rPr>
      </w:pPr>
      <w:bookmarkStart w:id="3" w:name="_Toc188007613"/>
      <w:r w:rsidRPr="000F0625">
        <w:rPr>
          <w:rFonts w:ascii="Public Sans" w:eastAsia="Times New Roman" w:hAnsi="Public Sans"/>
          <w:color w:val="0A2F41"/>
          <w:sz w:val="24"/>
          <w:szCs w:val="36"/>
        </w:rPr>
        <w:t>Eligibility criteria</w:t>
      </w:r>
      <w:bookmarkEnd w:id="3"/>
    </w:p>
    <w:p w14:paraId="067E0DC2"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Applicants should review the following criteria carefully to check their eligibility prior to applying. </w:t>
      </w:r>
    </w:p>
    <w:p w14:paraId="2CE28180"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To apply for a Postgraduate Nursing and Midwifery Scholarship, applicants must be: -</w:t>
      </w:r>
    </w:p>
    <w:p w14:paraId="088EE3EB" w14:textId="77777777" w:rsidR="000F0625" w:rsidRPr="000F0625" w:rsidRDefault="000F0625" w:rsidP="001C2165">
      <w:pPr>
        <w:numPr>
          <w:ilvl w:val="0"/>
          <w:numId w:val="33"/>
        </w:numPr>
        <w:spacing w:after="160" w:line="259" w:lineRule="auto"/>
        <w:contextualSpacing/>
        <w:jc w:val="both"/>
        <w:rPr>
          <w:rFonts w:ascii="Aptos" w:eastAsia="Times New Roman" w:hAnsi="Aptos"/>
          <w:color w:val="auto"/>
          <w:szCs w:val="22"/>
        </w:rPr>
      </w:pPr>
      <w:r w:rsidRPr="000F0625">
        <w:rPr>
          <w:rFonts w:ascii="Aptos" w:eastAsia="Times New Roman" w:hAnsi="Aptos"/>
          <w:color w:val="auto"/>
          <w:szCs w:val="22"/>
        </w:rPr>
        <w:t>An Australian citizen or permanent resident of Australia</w:t>
      </w:r>
    </w:p>
    <w:p w14:paraId="6CCA6EBB" w14:textId="77777777" w:rsidR="000F0625" w:rsidRPr="000F0625" w:rsidRDefault="000F0625" w:rsidP="001C2165">
      <w:pPr>
        <w:numPr>
          <w:ilvl w:val="0"/>
          <w:numId w:val="33"/>
        </w:numPr>
        <w:spacing w:after="160" w:line="259" w:lineRule="auto"/>
        <w:contextualSpacing/>
        <w:jc w:val="both"/>
        <w:rPr>
          <w:rFonts w:ascii="Aptos" w:eastAsia="Times New Roman" w:hAnsi="Aptos"/>
          <w:color w:val="auto"/>
          <w:szCs w:val="22"/>
        </w:rPr>
      </w:pPr>
      <w:r w:rsidRPr="000F0625">
        <w:rPr>
          <w:rFonts w:ascii="Aptos" w:eastAsia="Times New Roman" w:hAnsi="Aptos"/>
          <w:color w:val="auto"/>
          <w:szCs w:val="22"/>
        </w:rPr>
        <w:lastRenderedPageBreak/>
        <w:t>Currently working in NSW Health, in a local health district or specialty network, as a registered nurse or midwife and employed on a permanent full/part-time or casual basis (average of at least 2 shifts per week). Midwifery students must be employed in a recognised postgraduate midwifery student position in a public maternity service.</w:t>
      </w:r>
    </w:p>
    <w:p w14:paraId="2D06FD43" w14:textId="1D011D1E" w:rsidR="000F0625" w:rsidRPr="000F0625" w:rsidRDefault="000F0625" w:rsidP="001C2165">
      <w:pPr>
        <w:numPr>
          <w:ilvl w:val="0"/>
          <w:numId w:val="33"/>
        </w:numPr>
        <w:spacing w:after="160" w:line="259" w:lineRule="auto"/>
        <w:contextualSpacing/>
        <w:jc w:val="both"/>
        <w:rPr>
          <w:rFonts w:ascii="Aptos" w:eastAsia="Times New Roman" w:hAnsi="Aptos"/>
          <w:color w:val="auto"/>
          <w:szCs w:val="22"/>
        </w:rPr>
      </w:pPr>
      <w:r w:rsidRPr="000F0625">
        <w:rPr>
          <w:rFonts w:ascii="Aptos" w:eastAsia="Times New Roman" w:hAnsi="Aptos"/>
          <w:color w:val="auto"/>
          <w:szCs w:val="22"/>
        </w:rPr>
        <w:t xml:space="preserve">Evidence of enrolment with an Australian higher education provider in a relevant postgraduate program of study, leading to a qualification at Graduate Certificate, Graduate Diploma or </w:t>
      </w:r>
      <w:proofErr w:type="gramStart"/>
      <w:r w:rsidRPr="000F0625">
        <w:rPr>
          <w:rFonts w:ascii="Aptos" w:eastAsia="Times New Roman" w:hAnsi="Aptos"/>
          <w:color w:val="auto"/>
          <w:szCs w:val="22"/>
        </w:rPr>
        <w:t>Masters</w:t>
      </w:r>
      <w:proofErr w:type="gramEnd"/>
      <w:r w:rsidRPr="000F0625">
        <w:rPr>
          <w:rFonts w:ascii="Aptos" w:eastAsia="Times New Roman" w:hAnsi="Aptos"/>
          <w:color w:val="auto"/>
          <w:szCs w:val="22"/>
        </w:rPr>
        <w:t xml:space="preserve"> level. Applicants must commence study by 1 June 2025 to be considered eligible in 2025. Applicants commencing study after this date should apply in 2026. </w:t>
      </w:r>
    </w:p>
    <w:p w14:paraId="002EBA9A" w14:textId="77777777" w:rsidR="000F0625" w:rsidRPr="000F0625" w:rsidRDefault="000F0625" w:rsidP="001C2165">
      <w:pPr>
        <w:numPr>
          <w:ilvl w:val="0"/>
          <w:numId w:val="33"/>
        </w:numPr>
        <w:spacing w:after="160" w:line="259" w:lineRule="auto"/>
        <w:contextualSpacing/>
        <w:jc w:val="both"/>
        <w:rPr>
          <w:rFonts w:ascii="Aptos" w:eastAsia="Times New Roman" w:hAnsi="Aptos"/>
          <w:color w:val="auto"/>
          <w:szCs w:val="22"/>
        </w:rPr>
      </w:pPr>
      <w:r w:rsidRPr="000F0625">
        <w:rPr>
          <w:rFonts w:ascii="Aptos" w:eastAsia="Times New Roman" w:hAnsi="Aptos"/>
          <w:color w:val="auto"/>
          <w:szCs w:val="22"/>
        </w:rPr>
        <w:t xml:space="preserve">Not in receipt of a scholarship from the Nursing and Midwifery Office in the last </w:t>
      </w:r>
      <w:r w:rsidRPr="000F0625">
        <w:rPr>
          <w:rFonts w:ascii="Aptos" w:eastAsia="Times New Roman" w:hAnsi="Aptos"/>
          <w:b/>
          <w:bCs/>
          <w:color w:val="auto"/>
          <w:szCs w:val="22"/>
        </w:rPr>
        <w:t>5</w:t>
      </w:r>
      <w:r w:rsidRPr="000F0625">
        <w:rPr>
          <w:rFonts w:ascii="Aptos" w:eastAsia="Times New Roman" w:hAnsi="Aptos"/>
          <w:color w:val="auto"/>
          <w:szCs w:val="22"/>
        </w:rPr>
        <w:t xml:space="preserve"> </w:t>
      </w:r>
      <w:r w:rsidRPr="000F0625">
        <w:rPr>
          <w:rFonts w:ascii="Aptos" w:eastAsia="Times New Roman" w:hAnsi="Aptos"/>
          <w:b/>
          <w:bCs/>
          <w:color w:val="auto"/>
          <w:szCs w:val="22"/>
        </w:rPr>
        <w:t>years.</w:t>
      </w:r>
      <w:r w:rsidRPr="000F0625">
        <w:rPr>
          <w:rFonts w:ascii="Arial" w:eastAsia="Times New Roman" w:hAnsi="Arial" w:cs="Arial"/>
          <w:b/>
          <w:bCs/>
          <w:color w:val="auto"/>
          <w:szCs w:val="22"/>
        </w:rPr>
        <w:t>​</w:t>
      </w:r>
    </w:p>
    <w:p w14:paraId="1BB94F75" w14:textId="39277875" w:rsidR="000F0625" w:rsidRPr="000F0625" w:rsidRDefault="000F0625" w:rsidP="001C2165">
      <w:pPr>
        <w:numPr>
          <w:ilvl w:val="0"/>
          <w:numId w:val="33"/>
        </w:numPr>
        <w:spacing w:after="160" w:line="259" w:lineRule="auto"/>
        <w:contextualSpacing/>
        <w:jc w:val="both"/>
        <w:rPr>
          <w:rFonts w:ascii="Aptos" w:eastAsia="Times New Roman" w:hAnsi="Aptos"/>
          <w:color w:val="auto"/>
          <w:szCs w:val="22"/>
        </w:rPr>
      </w:pPr>
      <w:r w:rsidRPr="000F0625">
        <w:rPr>
          <w:rFonts w:ascii="Aptos" w:eastAsia="Times New Roman" w:hAnsi="Aptos"/>
          <w:color w:val="auto"/>
          <w:szCs w:val="22"/>
        </w:rPr>
        <w:t>Not receiving another subsidy, grant or scholarship for the same program of study</w:t>
      </w:r>
      <w:r w:rsidR="00A0375B">
        <w:rPr>
          <w:rFonts w:ascii="Aptos" w:eastAsia="Times New Roman" w:hAnsi="Aptos"/>
          <w:color w:val="auto"/>
          <w:szCs w:val="22"/>
        </w:rPr>
        <w:t>. T</w:t>
      </w:r>
      <w:r w:rsidRPr="000F0625">
        <w:rPr>
          <w:rFonts w:ascii="Aptos" w:eastAsia="Times New Roman" w:hAnsi="Aptos"/>
          <w:color w:val="auto"/>
          <w:szCs w:val="22"/>
        </w:rPr>
        <w:t>his may include Commonwealth Supported Places (CSP).</w:t>
      </w:r>
      <w:r w:rsidRPr="000F0625">
        <w:rPr>
          <w:rFonts w:ascii="Arial" w:eastAsia="Times New Roman" w:hAnsi="Arial" w:cs="Arial"/>
          <w:color w:val="auto"/>
          <w:szCs w:val="22"/>
        </w:rPr>
        <w:t>​</w:t>
      </w:r>
    </w:p>
    <w:p w14:paraId="2F2A071C"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Note: Applicants undertaking postgraduate study to gain registration as a midwife may also wish to review their suitability against the criteria for the </w:t>
      </w:r>
      <w:hyperlink r:id="rId12" w:history="1">
        <w:r w:rsidRPr="000F0625">
          <w:rPr>
            <w:rFonts w:ascii="Aptos" w:eastAsia="Times New Roman" w:hAnsi="Aptos"/>
            <w:color w:val="467886"/>
            <w:szCs w:val="22"/>
            <w:u w:val="single"/>
          </w:rPr>
          <w:t>Tertiary Health Study Subsidy Program</w:t>
        </w:r>
      </w:hyperlink>
      <w:r w:rsidRPr="000F0625">
        <w:rPr>
          <w:rFonts w:ascii="Aptos" w:eastAsia="Times New Roman" w:hAnsi="Aptos"/>
          <w:color w:val="auto"/>
          <w:szCs w:val="22"/>
        </w:rPr>
        <w:t xml:space="preserve"> (THSSP). Postgraduate midwifery students should apply for one or the other. For most applicants, the Nursing and Midwifery Postgraduate Scholarship will generally offer a higher level of financial support.</w:t>
      </w:r>
    </w:p>
    <w:p w14:paraId="3E2E96E9" w14:textId="5270C1A3" w:rsidR="000F0625" w:rsidRPr="00B74D01" w:rsidRDefault="000F0625" w:rsidP="00B74D01">
      <w:pPr>
        <w:keepNext/>
        <w:keepLines/>
        <w:spacing w:before="400" w:after="40"/>
        <w:jc w:val="both"/>
        <w:outlineLvl w:val="0"/>
        <w:rPr>
          <w:rFonts w:ascii="Public Sans" w:eastAsia="Times New Roman" w:hAnsi="Public Sans"/>
          <w:color w:val="0A2F41"/>
          <w:sz w:val="24"/>
          <w:szCs w:val="36"/>
        </w:rPr>
      </w:pPr>
      <w:bookmarkStart w:id="4" w:name="_Toc188007614"/>
      <w:r w:rsidRPr="000F0625">
        <w:rPr>
          <w:rFonts w:ascii="Public Sans" w:eastAsia="Times New Roman" w:hAnsi="Public Sans"/>
          <w:color w:val="0A2F41"/>
          <w:sz w:val="24"/>
          <w:szCs w:val="36"/>
        </w:rPr>
        <w:t>Scholarship Timeframes</w:t>
      </w:r>
      <w:bookmarkEnd w:id="4"/>
    </w:p>
    <w:p w14:paraId="1C604AE1"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Please check our </w:t>
      </w:r>
      <w:hyperlink r:id="rId13" w:history="1">
        <w:r w:rsidRPr="000F0625">
          <w:rPr>
            <w:rFonts w:ascii="Aptos" w:eastAsia="Times New Roman" w:hAnsi="Aptos"/>
            <w:color w:val="467886"/>
            <w:szCs w:val="22"/>
            <w:u w:val="single"/>
          </w:rPr>
          <w:t>web page</w:t>
        </w:r>
      </w:hyperlink>
      <w:r w:rsidRPr="000F0625">
        <w:rPr>
          <w:rFonts w:ascii="Aptos" w:eastAsia="Times New Roman" w:hAnsi="Aptos"/>
          <w:color w:val="auto"/>
          <w:szCs w:val="22"/>
        </w:rPr>
        <w:t xml:space="preserve"> regularly for updates.</w:t>
      </w:r>
    </w:p>
    <w:tbl>
      <w:tblPr>
        <w:tblStyle w:val="ListTable4-Accent11"/>
        <w:tblW w:w="0" w:type="auto"/>
        <w:tblLook w:val="04A0" w:firstRow="1" w:lastRow="0" w:firstColumn="1" w:lastColumn="0" w:noHBand="0" w:noVBand="1"/>
      </w:tblPr>
      <w:tblGrid>
        <w:gridCol w:w="6511"/>
        <w:gridCol w:w="2499"/>
      </w:tblGrid>
      <w:tr w:rsidR="000F0625" w:rsidRPr="000F0625" w14:paraId="25967EBC" w14:textId="77777777" w:rsidTr="000F0625">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516" w:type="dxa"/>
          </w:tcPr>
          <w:p w14:paraId="3525523C" w14:textId="77777777" w:rsidR="000F0625" w:rsidRPr="000F0625" w:rsidRDefault="000F0625" w:rsidP="001C2165">
            <w:pPr>
              <w:spacing w:after="160" w:line="259" w:lineRule="auto"/>
              <w:jc w:val="both"/>
              <w:rPr>
                <w:rFonts w:ascii="Aptos" w:eastAsia="Times New Roman" w:hAnsi="Aptos"/>
                <w:color w:val="auto"/>
              </w:rPr>
            </w:pPr>
            <w:r w:rsidRPr="000F0625">
              <w:rPr>
                <w:rFonts w:ascii="Aptos" w:eastAsia="Times New Roman" w:hAnsi="Aptos"/>
                <w:color w:val="auto"/>
              </w:rPr>
              <w:t>EVENT</w:t>
            </w:r>
          </w:p>
        </w:tc>
        <w:tc>
          <w:tcPr>
            <w:tcW w:w="2500" w:type="dxa"/>
          </w:tcPr>
          <w:p w14:paraId="73D09FFC" w14:textId="77777777" w:rsidR="000F0625" w:rsidRPr="000F0625" w:rsidRDefault="000F0625" w:rsidP="001C2165">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ptos" w:eastAsia="Times New Roman" w:hAnsi="Aptos"/>
                <w:color w:val="auto"/>
              </w:rPr>
            </w:pPr>
            <w:r w:rsidRPr="000F0625">
              <w:rPr>
                <w:rFonts w:ascii="Aptos" w:eastAsia="Times New Roman" w:hAnsi="Aptos"/>
                <w:color w:val="auto"/>
              </w:rPr>
              <w:t>DATE</w:t>
            </w:r>
          </w:p>
        </w:tc>
      </w:tr>
      <w:tr w:rsidR="000F0625" w:rsidRPr="000F0625" w14:paraId="5ABE57A7" w14:textId="77777777" w:rsidTr="000F06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516" w:type="dxa"/>
          </w:tcPr>
          <w:p w14:paraId="1988B343" w14:textId="77777777" w:rsidR="000F0625" w:rsidRPr="000F0625" w:rsidRDefault="000F0625" w:rsidP="001C2165">
            <w:pPr>
              <w:spacing w:after="160" w:line="259" w:lineRule="auto"/>
              <w:jc w:val="both"/>
              <w:rPr>
                <w:rFonts w:ascii="Aptos" w:eastAsia="Times New Roman" w:hAnsi="Aptos"/>
                <w:color w:val="auto"/>
              </w:rPr>
            </w:pPr>
            <w:r w:rsidRPr="000F0625">
              <w:rPr>
                <w:rFonts w:ascii="Aptos" w:eastAsia="Times New Roman" w:hAnsi="Aptos"/>
                <w:color w:val="auto"/>
              </w:rPr>
              <w:t>Nursing and Midwifery Postgraduate Scholarships opens</w:t>
            </w:r>
          </w:p>
        </w:tc>
        <w:tc>
          <w:tcPr>
            <w:tcW w:w="2500" w:type="dxa"/>
          </w:tcPr>
          <w:p w14:paraId="2C51D753" w14:textId="77777777" w:rsidR="000F0625" w:rsidRPr="000F0625" w:rsidRDefault="000F0625" w:rsidP="001C216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olor w:val="auto"/>
              </w:rPr>
            </w:pPr>
            <w:r w:rsidRPr="000F0625">
              <w:rPr>
                <w:rFonts w:ascii="Aptos" w:eastAsia="Times New Roman" w:hAnsi="Aptos"/>
                <w:color w:val="auto"/>
              </w:rPr>
              <w:t>17 February 2025</w:t>
            </w:r>
          </w:p>
        </w:tc>
      </w:tr>
      <w:tr w:rsidR="000F0625" w:rsidRPr="000F0625" w14:paraId="3515E078" w14:textId="77777777" w:rsidTr="00BD1003">
        <w:trPr>
          <w:trHeight w:val="537"/>
        </w:trPr>
        <w:tc>
          <w:tcPr>
            <w:cnfStyle w:val="001000000000" w:firstRow="0" w:lastRow="0" w:firstColumn="1" w:lastColumn="0" w:oddVBand="0" w:evenVBand="0" w:oddHBand="0" w:evenHBand="0" w:firstRowFirstColumn="0" w:firstRowLastColumn="0" w:lastRowFirstColumn="0" w:lastRowLastColumn="0"/>
            <w:tcW w:w="6516" w:type="dxa"/>
          </w:tcPr>
          <w:p w14:paraId="53358CF7" w14:textId="77777777" w:rsidR="000F0625" w:rsidRPr="000F0625" w:rsidRDefault="000F0625" w:rsidP="001C2165">
            <w:pPr>
              <w:spacing w:after="160" w:line="259" w:lineRule="auto"/>
              <w:jc w:val="both"/>
              <w:rPr>
                <w:rFonts w:ascii="Aptos" w:eastAsia="Times New Roman" w:hAnsi="Aptos"/>
                <w:color w:val="auto"/>
              </w:rPr>
            </w:pPr>
            <w:r w:rsidRPr="000F0625">
              <w:rPr>
                <w:rFonts w:ascii="Aptos" w:eastAsia="Times New Roman" w:hAnsi="Aptos"/>
                <w:color w:val="auto"/>
              </w:rPr>
              <w:t>Applications close</w:t>
            </w:r>
          </w:p>
        </w:tc>
        <w:tc>
          <w:tcPr>
            <w:tcW w:w="2500" w:type="dxa"/>
          </w:tcPr>
          <w:p w14:paraId="486DBDC4" w14:textId="77777777" w:rsidR="000F0625" w:rsidRPr="000F0625" w:rsidRDefault="000F0625" w:rsidP="001C216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olor w:val="auto"/>
              </w:rPr>
            </w:pPr>
            <w:r w:rsidRPr="000F0625">
              <w:rPr>
                <w:rFonts w:ascii="Aptos" w:eastAsia="Times New Roman" w:hAnsi="Aptos"/>
                <w:color w:val="auto"/>
              </w:rPr>
              <w:t>9 April 2025</w:t>
            </w:r>
          </w:p>
        </w:tc>
      </w:tr>
      <w:tr w:rsidR="000F0625" w:rsidRPr="000F0625" w14:paraId="0601A990" w14:textId="77777777" w:rsidTr="000F06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516" w:type="dxa"/>
          </w:tcPr>
          <w:p w14:paraId="23513463" w14:textId="77777777" w:rsidR="000F0625" w:rsidRPr="000F0625" w:rsidRDefault="000F0625" w:rsidP="001C2165">
            <w:pPr>
              <w:spacing w:after="160" w:line="259" w:lineRule="auto"/>
              <w:jc w:val="both"/>
              <w:rPr>
                <w:rFonts w:ascii="Aptos" w:eastAsia="Times New Roman" w:hAnsi="Aptos"/>
                <w:color w:val="auto"/>
              </w:rPr>
            </w:pPr>
            <w:r w:rsidRPr="000F0625">
              <w:rPr>
                <w:rFonts w:ascii="Aptos" w:eastAsia="Times New Roman" w:hAnsi="Aptos"/>
                <w:color w:val="auto"/>
              </w:rPr>
              <w:t>Applications reviewed</w:t>
            </w:r>
          </w:p>
        </w:tc>
        <w:tc>
          <w:tcPr>
            <w:tcW w:w="2500" w:type="dxa"/>
          </w:tcPr>
          <w:p w14:paraId="7D5376CE" w14:textId="77777777" w:rsidR="000F0625" w:rsidRPr="000F0625" w:rsidRDefault="000F0625" w:rsidP="001C216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olor w:val="auto"/>
              </w:rPr>
            </w:pPr>
            <w:r w:rsidRPr="000F0625">
              <w:rPr>
                <w:rFonts w:ascii="Aptos" w:eastAsia="Times New Roman" w:hAnsi="Aptos"/>
                <w:color w:val="auto"/>
              </w:rPr>
              <w:t>April/May 2025</w:t>
            </w:r>
          </w:p>
        </w:tc>
      </w:tr>
      <w:tr w:rsidR="000F0625" w:rsidRPr="000F0625" w14:paraId="2BE8B1F8" w14:textId="77777777" w:rsidTr="00BD1003">
        <w:trPr>
          <w:trHeight w:val="537"/>
        </w:trPr>
        <w:tc>
          <w:tcPr>
            <w:cnfStyle w:val="001000000000" w:firstRow="0" w:lastRow="0" w:firstColumn="1" w:lastColumn="0" w:oddVBand="0" w:evenVBand="0" w:oddHBand="0" w:evenHBand="0" w:firstRowFirstColumn="0" w:firstRowLastColumn="0" w:lastRowFirstColumn="0" w:lastRowLastColumn="0"/>
            <w:tcW w:w="6516" w:type="dxa"/>
          </w:tcPr>
          <w:p w14:paraId="08D29C02" w14:textId="77777777" w:rsidR="000F0625" w:rsidRPr="000F0625" w:rsidRDefault="000F0625" w:rsidP="001C2165">
            <w:pPr>
              <w:spacing w:after="160" w:line="259" w:lineRule="auto"/>
              <w:jc w:val="both"/>
              <w:rPr>
                <w:rFonts w:ascii="Aptos" w:eastAsia="Times New Roman" w:hAnsi="Aptos"/>
                <w:color w:val="auto"/>
              </w:rPr>
            </w:pPr>
            <w:r w:rsidRPr="000F0625">
              <w:rPr>
                <w:rFonts w:ascii="Aptos" w:eastAsia="Times New Roman" w:hAnsi="Aptos"/>
                <w:color w:val="auto"/>
              </w:rPr>
              <w:t>Notify outcomes to successful applicants- 1</w:t>
            </w:r>
            <w:r w:rsidRPr="000F0625">
              <w:rPr>
                <w:rFonts w:ascii="Aptos" w:eastAsia="Times New Roman" w:hAnsi="Aptos"/>
                <w:color w:val="auto"/>
                <w:vertAlign w:val="superscript"/>
              </w:rPr>
              <w:t>st</w:t>
            </w:r>
            <w:r w:rsidRPr="000F0625">
              <w:rPr>
                <w:rFonts w:ascii="Aptos" w:eastAsia="Times New Roman" w:hAnsi="Aptos"/>
                <w:color w:val="auto"/>
              </w:rPr>
              <w:t xml:space="preserve"> round offers</w:t>
            </w:r>
          </w:p>
        </w:tc>
        <w:tc>
          <w:tcPr>
            <w:tcW w:w="2500" w:type="dxa"/>
          </w:tcPr>
          <w:p w14:paraId="12B7B007" w14:textId="77777777" w:rsidR="000F0625" w:rsidRPr="000F0625" w:rsidRDefault="000F0625" w:rsidP="001C216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olor w:val="auto"/>
              </w:rPr>
            </w:pPr>
            <w:r w:rsidRPr="000F0625">
              <w:rPr>
                <w:rFonts w:ascii="Aptos" w:eastAsia="Times New Roman" w:hAnsi="Aptos"/>
                <w:color w:val="auto"/>
              </w:rPr>
              <w:t>2 May 2025</w:t>
            </w:r>
          </w:p>
        </w:tc>
      </w:tr>
      <w:tr w:rsidR="000F0625" w:rsidRPr="000F0625" w14:paraId="211BB8F9" w14:textId="77777777" w:rsidTr="000F06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516" w:type="dxa"/>
          </w:tcPr>
          <w:p w14:paraId="19003E21" w14:textId="77777777" w:rsidR="000F0625" w:rsidRPr="000F0625" w:rsidRDefault="000F0625" w:rsidP="001C2165">
            <w:pPr>
              <w:spacing w:after="160" w:line="259" w:lineRule="auto"/>
              <w:jc w:val="both"/>
              <w:rPr>
                <w:rFonts w:ascii="Aptos" w:eastAsia="Times New Roman" w:hAnsi="Aptos"/>
                <w:color w:val="auto"/>
              </w:rPr>
            </w:pPr>
            <w:r w:rsidRPr="000F0625">
              <w:rPr>
                <w:rFonts w:ascii="Aptos" w:eastAsia="Times New Roman" w:hAnsi="Aptos"/>
                <w:color w:val="auto"/>
              </w:rPr>
              <w:t>1</w:t>
            </w:r>
            <w:r w:rsidRPr="000F0625">
              <w:rPr>
                <w:rFonts w:ascii="Aptos" w:eastAsia="Times New Roman" w:hAnsi="Aptos"/>
                <w:color w:val="auto"/>
                <w:vertAlign w:val="superscript"/>
              </w:rPr>
              <w:t>st</w:t>
            </w:r>
            <w:r w:rsidRPr="000F0625">
              <w:rPr>
                <w:rFonts w:ascii="Aptos" w:eastAsia="Times New Roman" w:hAnsi="Aptos"/>
                <w:color w:val="auto"/>
              </w:rPr>
              <w:t xml:space="preserve"> round applicants accept/decline offer</w:t>
            </w:r>
          </w:p>
        </w:tc>
        <w:tc>
          <w:tcPr>
            <w:tcW w:w="2500" w:type="dxa"/>
          </w:tcPr>
          <w:p w14:paraId="395C32F5" w14:textId="77777777" w:rsidR="000F0625" w:rsidRPr="000F0625" w:rsidRDefault="000F0625" w:rsidP="001C216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olor w:val="auto"/>
              </w:rPr>
            </w:pPr>
            <w:r w:rsidRPr="000F0625">
              <w:rPr>
                <w:rFonts w:ascii="Aptos" w:eastAsia="Times New Roman" w:hAnsi="Aptos"/>
                <w:color w:val="auto"/>
              </w:rPr>
              <w:t>By 9 May 2025</w:t>
            </w:r>
          </w:p>
        </w:tc>
      </w:tr>
      <w:tr w:rsidR="000F0625" w:rsidRPr="000F0625" w14:paraId="7344CCBF" w14:textId="77777777" w:rsidTr="00BD1003">
        <w:trPr>
          <w:trHeight w:val="537"/>
        </w:trPr>
        <w:tc>
          <w:tcPr>
            <w:cnfStyle w:val="001000000000" w:firstRow="0" w:lastRow="0" w:firstColumn="1" w:lastColumn="0" w:oddVBand="0" w:evenVBand="0" w:oddHBand="0" w:evenHBand="0" w:firstRowFirstColumn="0" w:firstRowLastColumn="0" w:lastRowFirstColumn="0" w:lastRowLastColumn="0"/>
            <w:tcW w:w="6516" w:type="dxa"/>
          </w:tcPr>
          <w:p w14:paraId="3F93E560" w14:textId="77777777" w:rsidR="000F0625" w:rsidRPr="000F0625" w:rsidRDefault="000F0625" w:rsidP="001C2165">
            <w:pPr>
              <w:spacing w:after="160" w:line="259" w:lineRule="auto"/>
              <w:jc w:val="both"/>
              <w:rPr>
                <w:rFonts w:ascii="Aptos" w:eastAsia="Times New Roman" w:hAnsi="Aptos"/>
                <w:color w:val="auto"/>
              </w:rPr>
            </w:pPr>
            <w:r w:rsidRPr="000F0625">
              <w:rPr>
                <w:rFonts w:ascii="Aptos" w:eastAsia="Times New Roman" w:hAnsi="Aptos"/>
                <w:color w:val="auto"/>
              </w:rPr>
              <w:t>Notify outcomes to successful applicants- 2nd round offers</w:t>
            </w:r>
          </w:p>
        </w:tc>
        <w:tc>
          <w:tcPr>
            <w:tcW w:w="2500" w:type="dxa"/>
          </w:tcPr>
          <w:p w14:paraId="27D36134" w14:textId="77777777" w:rsidR="000F0625" w:rsidRPr="000F0625" w:rsidRDefault="000F0625" w:rsidP="001C216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olor w:val="auto"/>
              </w:rPr>
            </w:pPr>
            <w:r w:rsidRPr="000F0625">
              <w:rPr>
                <w:rFonts w:ascii="Aptos" w:eastAsia="Times New Roman" w:hAnsi="Aptos"/>
                <w:color w:val="auto"/>
              </w:rPr>
              <w:t>16 May 2025</w:t>
            </w:r>
          </w:p>
        </w:tc>
      </w:tr>
      <w:tr w:rsidR="000F0625" w:rsidRPr="000F0625" w14:paraId="1C8EC339" w14:textId="77777777" w:rsidTr="000F06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516" w:type="dxa"/>
          </w:tcPr>
          <w:p w14:paraId="316FB8D1" w14:textId="77777777" w:rsidR="000F0625" w:rsidRPr="000F0625" w:rsidRDefault="000F0625" w:rsidP="001C2165">
            <w:pPr>
              <w:spacing w:after="160" w:line="259" w:lineRule="auto"/>
              <w:jc w:val="both"/>
              <w:rPr>
                <w:rFonts w:ascii="Aptos" w:eastAsia="Times New Roman" w:hAnsi="Aptos"/>
                <w:color w:val="auto"/>
              </w:rPr>
            </w:pPr>
            <w:r w:rsidRPr="000F0625">
              <w:rPr>
                <w:rFonts w:ascii="Aptos" w:eastAsia="Times New Roman" w:hAnsi="Aptos"/>
                <w:color w:val="auto"/>
              </w:rPr>
              <w:t>2</w:t>
            </w:r>
            <w:r w:rsidRPr="000F0625">
              <w:rPr>
                <w:rFonts w:ascii="Aptos" w:eastAsia="Times New Roman" w:hAnsi="Aptos"/>
                <w:color w:val="auto"/>
                <w:vertAlign w:val="superscript"/>
              </w:rPr>
              <w:t>nd</w:t>
            </w:r>
            <w:r w:rsidRPr="000F0625">
              <w:rPr>
                <w:rFonts w:ascii="Aptos" w:eastAsia="Times New Roman" w:hAnsi="Aptos"/>
                <w:color w:val="auto"/>
              </w:rPr>
              <w:t xml:space="preserve"> round applicants accept/decline offer</w:t>
            </w:r>
          </w:p>
        </w:tc>
        <w:tc>
          <w:tcPr>
            <w:tcW w:w="2500" w:type="dxa"/>
          </w:tcPr>
          <w:p w14:paraId="26120677" w14:textId="77777777" w:rsidR="000F0625" w:rsidRPr="000F0625" w:rsidRDefault="000F0625" w:rsidP="001C216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olor w:val="auto"/>
              </w:rPr>
            </w:pPr>
            <w:r w:rsidRPr="000F0625">
              <w:rPr>
                <w:rFonts w:ascii="Aptos" w:eastAsia="Times New Roman" w:hAnsi="Aptos"/>
                <w:color w:val="auto"/>
              </w:rPr>
              <w:t>By 23 May 2025</w:t>
            </w:r>
          </w:p>
        </w:tc>
      </w:tr>
      <w:tr w:rsidR="000F0625" w:rsidRPr="000F0625" w14:paraId="1DAB8700" w14:textId="77777777" w:rsidTr="00BD1003">
        <w:trPr>
          <w:trHeight w:val="537"/>
        </w:trPr>
        <w:tc>
          <w:tcPr>
            <w:cnfStyle w:val="001000000000" w:firstRow="0" w:lastRow="0" w:firstColumn="1" w:lastColumn="0" w:oddVBand="0" w:evenVBand="0" w:oddHBand="0" w:evenHBand="0" w:firstRowFirstColumn="0" w:firstRowLastColumn="0" w:lastRowFirstColumn="0" w:lastRowLastColumn="0"/>
            <w:tcW w:w="6516" w:type="dxa"/>
          </w:tcPr>
          <w:p w14:paraId="2BE419D4" w14:textId="77777777" w:rsidR="000F0625" w:rsidRPr="000F0625" w:rsidRDefault="000F0625" w:rsidP="001C2165">
            <w:pPr>
              <w:spacing w:after="160" w:line="259" w:lineRule="auto"/>
              <w:jc w:val="both"/>
              <w:rPr>
                <w:rFonts w:ascii="Aptos" w:eastAsia="Times New Roman" w:hAnsi="Aptos"/>
                <w:color w:val="auto"/>
              </w:rPr>
            </w:pPr>
            <w:r w:rsidRPr="000F0625">
              <w:rPr>
                <w:rFonts w:ascii="Aptos" w:eastAsia="Times New Roman" w:hAnsi="Aptos"/>
                <w:color w:val="auto"/>
              </w:rPr>
              <w:t>Unsuccessful applicants notified</w:t>
            </w:r>
          </w:p>
        </w:tc>
        <w:tc>
          <w:tcPr>
            <w:tcW w:w="2500" w:type="dxa"/>
          </w:tcPr>
          <w:p w14:paraId="68BFB5BA" w14:textId="77777777" w:rsidR="000F0625" w:rsidRPr="000F0625" w:rsidRDefault="000F0625" w:rsidP="001C216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ptos" w:eastAsia="Times New Roman" w:hAnsi="Aptos"/>
                <w:color w:val="auto"/>
              </w:rPr>
            </w:pPr>
            <w:r w:rsidRPr="000F0625">
              <w:rPr>
                <w:rFonts w:ascii="Aptos" w:eastAsia="Times New Roman" w:hAnsi="Aptos"/>
                <w:color w:val="auto"/>
              </w:rPr>
              <w:t>16 May 2025</w:t>
            </w:r>
          </w:p>
        </w:tc>
      </w:tr>
      <w:tr w:rsidR="000F0625" w:rsidRPr="000F0625" w14:paraId="5CC849B7" w14:textId="77777777" w:rsidTr="000F062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516" w:type="dxa"/>
          </w:tcPr>
          <w:p w14:paraId="5866CA17" w14:textId="6D5A7CB4" w:rsidR="000F0625" w:rsidRPr="000F0625" w:rsidRDefault="0015399C" w:rsidP="001C2165">
            <w:pPr>
              <w:spacing w:after="160" w:line="259" w:lineRule="auto"/>
              <w:jc w:val="both"/>
              <w:rPr>
                <w:rFonts w:ascii="Aptos" w:eastAsia="Times New Roman" w:hAnsi="Aptos"/>
                <w:color w:val="auto"/>
              </w:rPr>
            </w:pPr>
            <w:r>
              <w:rPr>
                <w:rFonts w:ascii="Aptos" w:eastAsia="Times New Roman" w:hAnsi="Aptos"/>
                <w:color w:val="auto"/>
              </w:rPr>
              <w:t xml:space="preserve">Scholarship </w:t>
            </w:r>
            <w:r w:rsidR="000F0625" w:rsidRPr="000F0625">
              <w:rPr>
                <w:rFonts w:ascii="Aptos" w:eastAsia="Times New Roman" w:hAnsi="Aptos"/>
                <w:color w:val="auto"/>
              </w:rPr>
              <w:t xml:space="preserve">recipients’ first payment </w:t>
            </w:r>
            <w:r w:rsidR="00C221F5">
              <w:rPr>
                <w:rFonts w:ascii="Aptos" w:eastAsia="Times New Roman" w:hAnsi="Aptos"/>
                <w:color w:val="auto"/>
              </w:rPr>
              <w:t>made</w:t>
            </w:r>
            <w:r w:rsidR="000F0625" w:rsidRPr="000F0625">
              <w:rPr>
                <w:rFonts w:ascii="Aptos" w:eastAsia="Times New Roman" w:hAnsi="Aptos"/>
                <w:color w:val="auto"/>
              </w:rPr>
              <w:t xml:space="preserve">*                                                              </w:t>
            </w:r>
          </w:p>
        </w:tc>
        <w:tc>
          <w:tcPr>
            <w:tcW w:w="2500" w:type="dxa"/>
          </w:tcPr>
          <w:p w14:paraId="7A63ABF2" w14:textId="77777777" w:rsidR="000F0625" w:rsidRPr="000F0625" w:rsidRDefault="000F0625" w:rsidP="001C216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ptos" w:eastAsia="Times New Roman" w:hAnsi="Aptos"/>
                <w:color w:val="auto"/>
              </w:rPr>
            </w:pPr>
            <w:r w:rsidRPr="000F0625">
              <w:rPr>
                <w:rFonts w:ascii="Aptos" w:eastAsia="Times New Roman" w:hAnsi="Aptos"/>
                <w:color w:val="auto"/>
              </w:rPr>
              <w:t>By 30 June 2025</w:t>
            </w:r>
          </w:p>
        </w:tc>
      </w:tr>
      <w:tr w:rsidR="000F0625" w:rsidRPr="000F0625" w14:paraId="227B4C7F" w14:textId="77777777" w:rsidTr="00BD1003">
        <w:trPr>
          <w:trHeight w:val="537"/>
        </w:trPr>
        <w:tc>
          <w:tcPr>
            <w:cnfStyle w:val="001000000000" w:firstRow="0" w:lastRow="0" w:firstColumn="1" w:lastColumn="0" w:oddVBand="0" w:evenVBand="0" w:oddHBand="0" w:evenHBand="0" w:firstRowFirstColumn="0" w:firstRowLastColumn="0" w:lastRowFirstColumn="0" w:lastRowLastColumn="0"/>
            <w:tcW w:w="9016" w:type="dxa"/>
            <w:gridSpan w:val="2"/>
          </w:tcPr>
          <w:p w14:paraId="0AC0D36A" w14:textId="77777777" w:rsidR="000F0625" w:rsidRPr="000F0625" w:rsidRDefault="000F0625" w:rsidP="001C2165">
            <w:pPr>
              <w:spacing w:after="160" w:line="259" w:lineRule="auto"/>
              <w:jc w:val="both"/>
              <w:rPr>
                <w:rFonts w:ascii="Aptos" w:eastAsia="Times New Roman" w:hAnsi="Aptos"/>
                <w:color w:val="auto"/>
              </w:rPr>
            </w:pPr>
            <w:r w:rsidRPr="000F0625">
              <w:rPr>
                <w:rFonts w:ascii="Aptos" w:eastAsia="Times New Roman" w:hAnsi="Aptos"/>
                <w:color w:val="auto"/>
              </w:rPr>
              <w:t xml:space="preserve">* Final payment made to recipients on successfully completing course requirements of their study program.                                            </w:t>
            </w:r>
          </w:p>
        </w:tc>
      </w:tr>
    </w:tbl>
    <w:p w14:paraId="6F326672" w14:textId="77777777" w:rsidR="000F0625" w:rsidRPr="000F0625" w:rsidRDefault="000F0625" w:rsidP="001C2165">
      <w:pPr>
        <w:spacing w:after="160" w:line="259" w:lineRule="auto"/>
        <w:jc w:val="both"/>
        <w:rPr>
          <w:rFonts w:ascii="Aptos" w:eastAsia="Times New Roman" w:hAnsi="Aptos"/>
          <w:color w:val="auto"/>
          <w:szCs w:val="22"/>
        </w:rPr>
      </w:pPr>
    </w:p>
    <w:p w14:paraId="7B911A19" w14:textId="77777777" w:rsidR="000F0625" w:rsidRPr="000F0625" w:rsidRDefault="000F0625" w:rsidP="00B74D01">
      <w:pPr>
        <w:keepNext/>
        <w:keepLines/>
        <w:spacing w:before="400" w:after="40"/>
        <w:jc w:val="both"/>
        <w:outlineLvl w:val="0"/>
        <w:rPr>
          <w:rFonts w:ascii="Public Sans" w:eastAsia="Times New Roman" w:hAnsi="Public Sans"/>
          <w:color w:val="0A2F41"/>
          <w:sz w:val="24"/>
        </w:rPr>
      </w:pPr>
      <w:bookmarkStart w:id="5" w:name="_Toc188007615"/>
      <w:r w:rsidRPr="000F0625">
        <w:rPr>
          <w:rFonts w:ascii="Public Sans" w:eastAsia="Times New Roman" w:hAnsi="Public Sans"/>
          <w:color w:val="0A2F41"/>
          <w:sz w:val="24"/>
        </w:rPr>
        <w:t>How to apply</w:t>
      </w:r>
      <w:bookmarkEnd w:id="5"/>
    </w:p>
    <w:p w14:paraId="08A32680"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Complete the online application form, accessed via Postgraduate Nursing and Midwifery Scholarships </w:t>
      </w:r>
      <w:hyperlink r:id="rId14" w:history="1">
        <w:r w:rsidRPr="000F0625">
          <w:rPr>
            <w:rFonts w:ascii="Aptos" w:eastAsia="Times New Roman" w:hAnsi="Aptos"/>
            <w:color w:val="467886"/>
            <w:szCs w:val="22"/>
            <w:u w:val="single"/>
          </w:rPr>
          <w:t>web page</w:t>
        </w:r>
      </w:hyperlink>
      <w:r w:rsidRPr="000F0625">
        <w:rPr>
          <w:rFonts w:ascii="Aptos" w:eastAsia="Times New Roman" w:hAnsi="Aptos"/>
          <w:color w:val="auto"/>
          <w:szCs w:val="22"/>
        </w:rPr>
        <w:t>.</w:t>
      </w:r>
    </w:p>
    <w:p w14:paraId="7608A1E3" w14:textId="21A5E75B"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lastRenderedPageBreak/>
        <w:t xml:space="preserve">Applicants must provide evidence of acceptance of offer into a relevant Australian postgraduate nursing or midwifery program of study at the time of submitting their application. Generic information about course subjects will not be accepted. </w:t>
      </w:r>
    </w:p>
    <w:p w14:paraId="443773CE"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Applicants will be prompted to download a Proof of Employment form to be completed by their employer and submitted with their application.</w:t>
      </w:r>
    </w:p>
    <w:p w14:paraId="1E6286DF"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If undertaking postgraduate study leading to initial registration as a midwife, applicants must show proof of having concurrent employment in a recognised midwifery student position in a public maternity service.</w:t>
      </w:r>
    </w:p>
    <w:p w14:paraId="44DCD51B"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Applicants must submit their application by 9 April 2025. Late applications will not be accepted.</w:t>
      </w:r>
    </w:p>
    <w:p w14:paraId="66E83A35"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Applicants who do not meet the eligibility criteria will not be considered.</w:t>
      </w:r>
    </w:p>
    <w:p w14:paraId="760DF571" w14:textId="77777777" w:rsidR="000F0625" w:rsidRPr="000F0625" w:rsidRDefault="000F0625" w:rsidP="00B74D01">
      <w:pPr>
        <w:keepNext/>
        <w:keepLines/>
        <w:spacing w:before="400" w:after="40"/>
        <w:jc w:val="both"/>
        <w:outlineLvl w:val="0"/>
        <w:rPr>
          <w:rFonts w:ascii="Public Sans" w:eastAsia="Times New Roman" w:hAnsi="Public Sans"/>
          <w:color w:val="0A2F41"/>
          <w:sz w:val="24"/>
          <w:szCs w:val="36"/>
        </w:rPr>
      </w:pPr>
      <w:bookmarkStart w:id="6" w:name="_Toc188007616"/>
      <w:r w:rsidRPr="000F0625">
        <w:rPr>
          <w:rFonts w:ascii="Public Sans" w:eastAsia="Times New Roman" w:hAnsi="Public Sans"/>
          <w:color w:val="0A2F41"/>
          <w:sz w:val="24"/>
          <w:szCs w:val="36"/>
        </w:rPr>
        <w:t>Assessment of applications</w:t>
      </w:r>
      <w:bookmarkEnd w:id="6"/>
    </w:p>
    <w:p w14:paraId="108DE95D"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Scholarships are competitive and the number of applications received may exceed scholarships available. Not all applicants who apply will be successful for a scholarship. </w:t>
      </w:r>
    </w:p>
    <w:p w14:paraId="2F3E4B42"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Applications are prioritised according to workforce need and length of employment in NSW Health and aligned with NSW Health workforce strategies. Applications are also allocated to ensure fair distribution across districts and specialty networks.</w:t>
      </w:r>
    </w:p>
    <w:p w14:paraId="03D9FED8" w14:textId="77777777" w:rsidR="000F0625" w:rsidRPr="000F0625" w:rsidRDefault="000F0625" w:rsidP="00B74D01">
      <w:pPr>
        <w:keepNext/>
        <w:keepLines/>
        <w:spacing w:before="400" w:after="40"/>
        <w:jc w:val="both"/>
        <w:outlineLvl w:val="0"/>
        <w:rPr>
          <w:rFonts w:ascii="Public Sans" w:eastAsia="Times New Roman" w:hAnsi="Public Sans"/>
          <w:color w:val="0A2F41"/>
          <w:sz w:val="24"/>
          <w:szCs w:val="36"/>
        </w:rPr>
      </w:pPr>
      <w:bookmarkStart w:id="7" w:name="_Toc188007617"/>
      <w:r w:rsidRPr="000F0625">
        <w:rPr>
          <w:rFonts w:ascii="Public Sans" w:eastAsia="Times New Roman" w:hAnsi="Public Sans"/>
          <w:color w:val="0A2F41"/>
          <w:sz w:val="24"/>
          <w:szCs w:val="36"/>
        </w:rPr>
        <w:t>Notifying applicants</w:t>
      </w:r>
      <w:bookmarkEnd w:id="7"/>
    </w:p>
    <w:p w14:paraId="5D124C1B"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Applicants successful for an offer on 1</w:t>
      </w:r>
      <w:r w:rsidRPr="000F0625">
        <w:rPr>
          <w:rFonts w:ascii="Aptos" w:eastAsia="Times New Roman" w:hAnsi="Aptos"/>
          <w:color w:val="auto"/>
          <w:szCs w:val="22"/>
          <w:vertAlign w:val="superscript"/>
        </w:rPr>
        <w:t>st</w:t>
      </w:r>
      <w:r w:rsidRPr="000F0625">
        <w:rPr>
          <w:rFonts w:ascii="Aptos" w:eastAsia="Times New Roman" w:hAnsi="Aptos"/>
          <w:color w:val="auto"/>
          <w:szCs w:val="22"/>
        </w:rPr>
        <w:t xml:space="preserve"> round will be notified on 2 May 2025, via the email address/es nominated by the applicant in their application form.</w:t>
      </w:r>
    </w:p>
    <w:p w14:paraId="21FE8506"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These applicants will have </w:t>
      </w:r>
      <w:r w:rsidRPr="000F0625">
        <w:rPr>
          <w:rFonts w:ascii="Aptos" w:eastAsia="Times New Roman" w:hAnsi="Aptos"/>
          <w:b/>
          <w:color w:val="auto"/>
          <w:szCs w:val="22"/>
        </w:rPr>
        <w:t>7 days</w:t>
      </w:r>
      <w:r w:rsidRPr="000F0625">
        <w:rPr>
          <w:rFonts w:ascii="Aptos" w:eastAsia="Times New Roman" w:hAnsi="Aptos"/>
          <w:color w:val="auto"/>
          <w:szCs w:val="22"/>
        </w:rPr>
        <w:t xml:space="preserve"> to accept their offer and to confirm their enrolment. If applicants do not accept their offer AND confirm their enrolment by 9 May 2025, the scholarship will be re-allocated and no longer be available to that applicant.</w:t>
      </w:r>
    </w:p>
    <w:p w14:paraId="3C41E928"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For any remaining scholarships, 2</w:t>
      </w:r>
      <w:r w:rsidRPr="000F0625">
        <w:rPr>
          <w:rFonts w:ascii="Aptos" w:eastAsia="Times New Roman" w:hAnsi="Aptos"/>
          <w:color w:val="auto"/>
          <w:szCs w:val="22"/>
          <w:vertAlign w:val="superscript"/>
        </w:rPr>
        <w:t>nd</w:t>
      </w:r>
      <w:r w:rsidRPr="000F0625">
        <w:rPr>
          <w:rFonts w:ascii="Aptos" w:eastAsia="Times New Roman" w:hAnsi="Aptos"/>
          <w:color w:val="auto"/>
          <w:szCs w:val="22"/>
        </w:rPr>
        <w:t xml:space="preserve"> round offers will be made on 16 May 2025.</w:t>
      </w:r>
    </w:p>
    <w:p w14:paraId="479A834A"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These applicants will have </w:t>
      </w:r>
      <w:r w:rsidRPr="000F0625">
        <w:rPr>
          <w:rFonts w:ascii="Aptos" w:eastAsia="Times New Roman" w:hAnsi="Aptos"/>
          <w:b/>
          <w:color w:val="auto"/>
          <w:szCs w:val="22"/>
        </w:rPr>
        <w:t>7 days</w:t>
      </w:r>
      <w:r w:rsidRPr="000F0625">
        <w:rPr>
          <w:rFonts w:ascii="Aptos" w:eastAsia="Times New Roman" w:hAnsi="Aptos"/>
          <w:color w:val="auto"/>
          <w:szCs w:val="22"/>
        </w:rPr>
        <w:t xml:space="preserve"> to accept their offer and to confirm their enrolment. If applicants do not accept their offer AND confirm their enrolment by 23 May 2025, the offer will expire and no longer be available.</w:t>
      </w:r>
    </w:p>
    <w:p w14:paraId="0DAB8CF8"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Remaining applicants </w:t>
      </w:r>
      <w:proofErr w:type="gramStart"/>
      <w:r w:rsidRPr="000F0625">
        <w:rPr>
          <w:rFonts w:ascii="Aptos" w:eastAsia="Times New Roman" w:hAnsi="Aptos"/>
          <w:color w:val="auto"/>
          <w:szCs w:val="22"/>
        </w:rPr>
        <w:t>not awarded</w:t>
      </w:r>
      <w:proofErr w:type="gramEnd"/>
      <w:r w:rsidRPr="000F0625">
        <w:rPr>
          <w:rFonts w:ascii="Aptos" w:eastAsia="Times New Roman" w:hAnsi="Aptos"/>
          <w:color w:val="auto"/>
          <w:szCs w:val="22"/>
        </w:rPr>
        <w:t xml:space="preserve"> a scholarship will be notified of outcome on 16 May 2025. Applicants may be eligible to apply again the following year. </w:t>
      </w:r>
    </w:p>
    <w:p w14:paraId="094BCCD4"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Decisions are final and no correspondence will be entered into.  </w:t>
      </w:r>
    </w:p>
    <w:p w14:paraId="3BFDA67A" w14:textId="77777777" w:rsidR="000F0625" w:rsidRPr="000F0625" w:rsidRDefault="000F0625" w:rsidP="001C2165">
      <w:pPr>
        <w:spacing w:after="160" w:line="259" w:lineRule="auto"/>
        <w:jc w:val="both"/>
        <w:rPr>
          <w:rFonts w:ascii="Aptos" w:eastAsia="Times New Roman" w:hAnsi="Aptos"/>
          <w:color w:val="auto"/>
          <w:szCs w:val="22"/>
        </w:rPr>
      </w:pPr>
    </w:p>
    <w:p w14:paraId="0CE85869" w14:textId="77777777" w:rsidR="000F0625" w:rsidRPr="000F0625" w:rsidRDefault="000F0625" w:rsidP="00B74D01">
      <w:pPr>
        <w:keepNext/>
        <w:keepLines/>
        <w:spacing w:before="400" w:after="40"/>
        <w:jc w:val="both"/>
        <w:outlineLvl w:val="0"/>
        <w:rPr>
          <w:rFonts w:ascii="Public Sans" w:eastAsia="Times New Roman" w:hAnsi="Public Sans"/>
          <w:color w:val="0A2F41"/>
          <w:sz w:val="24"/>
          <w:szCs w:val="36"/>
        </w:rPr>
      </w:pPr>
      <w:bookmarkStart w:id="8" w:name="_Toc188007618"/>
      <w:r w:rsidRPr="000F0625">
        <w:rPr>
          <w:rFonts w:ascii="Public Sans" w:eastAsia="Times New Roman" w:hAnsi="Public Sans"/>
          <w:color w:val="0A2F41"/>
          <w:sz w:val="24"/>
          <w:szCs w:val="36"/>
        </w:rPr>
        <w:t>Awarding of scholarship</w:t>
      </w:r>
      <w:bookmarkEnd w:id="8"/>
      <w:r w:rsidRPr="000F0625">
        <w:rPr>
          <w:rFonts w:ascii="Public Sans" w:eastAsia="Times New Roman" w:hAnsi="Public Sans"/>
          <w:color w:val="0A2F41"/>
          <w:sz w:val="24"/>
          <w:szCs w:val="36"/>
        </w:rPr>
        <w:t xml:space="preserve"> </w:t>
      </w:r>
    </w:p>
    <w:p w14:paraId="48946F90"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Scholarship recipients will receive 50% of the awarded scholarship amount upfront (1st payment) by 30 June 2025 upon confirming their enrolment.  </w:t>
      </w:r>
    </w:p>
    <w:p w14:paraId="0188C2BB"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The remainder of the scholarship (2</w:t>
      </w:r>
      <w:r w:rsidRPr="000F0625">
        <w:rPr>
          <w:rFonts w:ascii="Aptos" w:eastAsia="Times New Roman" w:hAnsi="Aptos"/>
          <w:color w:val="auto"/>
          <w:szCs w:val="22"/>
          <w:vertAlign w:val="superscript"/>
        </w:rPr>
        <w:t>nd</w:t>
      </w:r>
      <w:r w:rsidRPr="000F0625">
        <w:rPr>
          <w:rFonts w:ascii="Aptos" w:eastAsia="Times New Roman" w:hAnsi="Aptos"/>
          <w:color w:val="auto"/>
          <w:szCs w:val="22"/>
        </w:rPr>
        <w:t xml:space="preserve"> payment) will be awarded upon successfully completing the requirements of their study program. To claim 2</w:t>
      </w:r>
      <w:r w:rsidRPr="000F0625">
        <w:rPr>
          <w:rFonts w:ascii="Aptos" w:eastAsia="Times New Roman" w:hAnsi="Aptos"/>
          <w:color w:val="auto"/>
          <w:szCs w:val="22"/>
          <w:vertAlign w:val="superscript"/>
        </w:rPr>
        <w:t>nd</w:t>
      </w:r>
      <w:r w:rsidRPr="000F0625">
        <w:rPr>
          <w:rFonts w:ascii="Aptos" w:eastAsia="Times New Roman" w:hAnsi="Aptos"/>
          <w:color w:val="auto"/>
          <w:szCs w:val="22"/>
        </w:rPr>
        <w:t xml:space="preserve"> payment, recipients must provide an official academic transcript that adequately reflects their successful completion of course requirements for the program for which the scholarship was awarded.</w:t>
      </w:r>
    </w:p>
    <w:p w14:paraId="76A3241F"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lastRenderedPageBreak/>
        <w:t>From the date recipients are awarded first payment, recipients will have the following timeframes to successfully complete studies and lodge a claim for the 2</w:t>
      </w:r>
      <w:r w:rsidRPr="000F0625">
        <w:rPr>
          <w:rFonts w:ascii="Aptos" w:eastAsia="Times New Roman" w:hAnsi="Aptos"/>
          <w:color w:val="auto"/>
          <w:szCs w:val="22"/>
          <w:vertAlign w:val="superscript"/>
        </w:rPr>
        <w:t>nd</w:t>
      </w:r>
      <w:r w:rsidRPr="000F0625">
        <w:rPr>
          <w:rFonts w:ascii="Aptos" w:eastAsia="Times New Roman" w:hAnsi="Aptos"/>
          <w:color w:val="auto"/>
          <w:szCs w:val="22"/>
        </w:rPr>
        <w:t xml:space="preserve"> payment: -</w:t>
      </w:r>
    </w:p>
    <w:p w14:paraId="6BADAF33" w14:textId="77777777" w:rsidR="000F0625" w:rsidRPr="000F0625" w:rsidRDefault="000F0625" w:rsidP="001C2165">
      <w:pPr>
        <w:numPr>
          <w:ilvl w:val="0"/>
          <w:numId w:val="34"/>
        </w:numPr>
        <w:spacing w:after="160" w:line="259" w:lineRule="auto"/>
        <w:contextualSpacing/>
        <w:jc w:val="both"/>
        <w:rPr>
          <w:rFonts w:ascii="Aptos" w:eastAsia="Times New Roman" w:hAnsi="Aptos"/>
          <w:color w:val="auto"/>
          <w:szCs w:val="22"/>
        </w:rPr>
      </w:pPr>
      <w:r w:rsidRPr="000F0625">
        <w:rPr>
          <w:rFonts w:ascii="Aptos" w:eastAsia="Times New Roman" w:hAnsi="Aptos"/>
          <w:color w:val="auto"/>
          <w:szCs w:val="22"/>
        </w:rPr>
        <w:t>Graduate Certificate level - within 2 years</w:t>
      </w:r>
    </w:p>
    <w:p w14:paraId="0127192A" w14:textId="77777777" w:rsidR="000F0625" w:rsidRPr="000F0625" w:rsidRDefault="000F0625" w:rsidP="001C2165">
      <w:pPr>
        <w:numPr>
          <w:ilvl w:val="0"/>
          <w:numId w:val="34"/>
        </w:numPr>
        <w:spacing w:after="160" w:line="259" w:lineRule="auto"/>
        <w:contextualSpacing/>
        <w:jc w:val="both"/>
        <w:rPr>
          <w:rFonts w:ascii="Aptos" w:eastAsia="Times New Roman" w:hAnsi="Aptos"/>
          <w:color w:val="auto"/>
          <w:szCs w:val="22"/>
        </w:rPr>
      </w:pPr>
      <w:r w:rsidRPr="000F0625">
        <w:rPr>
          <w:rFonts w:ascii="Aptos" w:eastAsia="Times New Roman" w:hAnsi="Aptos"/>
          <w:color w:val="auto"/>
          <w:szCs w:val="22"/>
        </w:rPr>
        <w:t>Graduate Diploma level - within 3 years</w:t>
      </w:r>
    </w:p>
    <w:p w14:paraId="53FD0772" w14:textId="77777777" w:rsidR="000F0625" w:rsidRPr="000F0625" w:rsidRDefault="000F0625" w:rsidP="001C2165">
      <w:pPr>
        <w:numPr>
          <w:ilvl w:val="0"/>
          <w:numId w:val="34"/>
        </w:numPr>
        <w:spacing w:after="160" w:line="259" w:lineRule="auto"/>
        <w:contextualSpacing/>
        <w:jc w:val="both"/>
        <w:rPr>
          <w:rFonts w:ascii="Aptos" w:eastAsia="Times New Roman" w:hAnsi="Aptos"/>
          <w:color w:val="auto"/>
          <w:szCs w:val="22"/>
        </w:rPr>
      </w:pPr>
      <w:proofErr w:type="spellStart"/>
      <w:r w:rsidRPr="000F0625">
        <w:rPr>
          <w:rFonts w:ascii="Aptos" w:eastAsia="Times New Roman" w:hAnsi="Aptos"/>
          <w:color w:val="auto"/>
          <w:szCs w:val="22"/>
        </w:rPr>
        <w:t>Masters</w:t>
      </w:r>
      <w:proofErr w:type="spellEnd"/>
      <w:r w:rsidRPr="000F0625">
        <w:rPr>
          <w:rFonts w:ascii="Aptos" w:eastAsia="Times New Roman" w:hAnsi="Aptos"/>
          <w:color w:val="auto"/>
          <w:szCs w:val="22"/>
        </w:rPr>
        <w:t xml:space="preserve"> program - within 4 years</w:t>
      </w:r>
    </w:p>
    <w:p w14:paraId="2D137A2E"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Beyond these timeframes, the scholarship will lapse, and the recipient will no longer be eligible to claim the 2</w:t>
      </w:r>
      <w:r w:rsidRPr="000F0625">
        <w:rPr>
          <w:rFonts w:ascii="Aptos" w:eastAsia="Times New Roman" w:hAnsi="Aptos"/>
          <w:color w:val="auto"/>
          <w:szCs w:val="22"/>
          <w:vertAlign w:val="superscript"/>
        </w:rPr>
        <w:t>nd</w:t>
      </w:r>
      <w:r w:rsidRPr="000F0625">
        <w:rPr>
          <w:rFonts w:ascii="Aptos" w:eastAsia="Times New Roman" w:hAnsi="Aptos"/>
          <w:color w:val="auto"/>
          <w:szCs w:val="22"/>
        </w:rPr>
        <w:t xml:space="preserve"> payment.</w:t>
      </w:r>
    </w:p>
    <w:p w14:paraId="5F430CE0" w14:textId="77777777" w:rsidR="000F0625" w:rsidRPr="000F0625" w:rsidRDefault="000F0625" w:rsidP="00B74D01">
      <w:pPr>
        <w:keepNext/>
        <w:keepLines/>
        <w:spacing w:before="400" w:after="40"/>
        <w:jc w:val="both"/>
        <w:outlineLvl w:val="0"/>
        <w:rPr>
          <w:rFonts w:ascii="Public Sans" w:eastAsia="Times New Roman" w:hAnsi="Public Sans"/>
          <w:color w:val="0A2F41"/>
          <w:sz w:val="24"/>
          <w:szCs w:val="36"/>
        </w:rPr>
      </w:pPr>
      <w:bookmarkStart w:id="9" w:name="_Toc188007619"/>
      <w:r w:rsidRPr="000F0625">
        <w:rPr>
          <w:rFonts w:ascii="Public Sans" w:eastAsia="Times New Roman" w:hAnsi="Public Sans"/>
          <w:color w:val="0A2F41"/>
          <w:sz w:val="24"/>
          <w:szCs w:val="36"/>
        </w:rPr>
        <w:t>Withdrawing from study</w:t>
      </w:r>
      <w:bookmarkEnd w:id="9"/>
    </w:p>
    <w:p w14:paraId="2A51E93C"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If scholarship recipients withdraw from studies at any stage in their study program, they will no longer be eligible for the 2</w:t>
      </w:r>
      <w:r w:rsidRPr="000F0625">
        <w:rPr>
          <w:rFonts w:ascii="Aptos" w:eastAsia="Times New Roman" w:hAnsi="Aptos"/>
          <w:color w:val="auto"/>
          <w:szCs w:val="22"/>
          <w:vertAlign w:val="superscript"/>
        </w:rPr>
        <w:t>nd</w:t>
      </w:r>
      <w:r w:rsidRPr="000F0625">
        <w:rPr>
          <w:rFonts w:ascii="Aptos" w:eastAsia="Times New Roman" w:hAnsi="Aptos"/>
          <w:color w:val="auto"/>
          <w:szCs w:val="22"/>
        </w:rPr>
        <w:t xml:space="preserve"> payment and will forfeit the scholarship.</w:t>
      </w:r>
    </w:p>
    <w:p w14:paraId="236D5FF1"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Recipients who withdraw from their studies after receiving the scholarship’s 1</w:t>
      </w:r>
      <w:r w:rsidRPr="000F0625">
        <w:rPr>
          <w:rFonts w:ascii="Aptos" w:eastAsia="Times New Roman" w:hAnsi="Aptos"/>
          <w:color w:val="auto"/>
          <w:szCs w:val="22"/>
          <w:vertAlign w:val="superscript"/>
        </w:rPr>
        <w:t>st</w:t>
      </w:r>
      <w:r w:rsidRPr="000F0625">
        <w:rPr>
          <w:rFonts w:ascii="Aptos" w:eastAsia="Times New Roman" w:hAnsi="Aptos"/>
          <w:color w:val="auto"/>
          <w:szCs w:val="22"/>
        </w:rPr>
        <w:t xml:space="preserve"> payment may be asked to repay the amount awarded. For further advice, please contact                                                          </w:t>
      </w:r>
      <w:hyperlink r:id="rId15" w:history="1">
        <w:r w:rsidRPr="000F0625">
          <w:rPr>
            <w:rFonts w:ascii="Aptos" w:eastAsia="Times New Roman" w:hAnsi="Aptos"/>
            <w:color w:val="467886"/>
            <w:szCs w:val="22"/>
            <w:u w:val="single"/>
          </w:rPr>
          <w:t>MOH-Nscholar@health.nsw.gov.au</w:t>
        </w:r>
      </w:hyperlink>
    </w:p>
    <w:p w14:paraId="36065C6B" w14:textId="79B20D09" w:rsidR="000F0625" w:rsidRPr="000F0625" w:rsidRDefault="00B74D01" w:rsidP="00B74D01">
      <w:pPr>
        <w:keepNext/>
        <w:keepLines/>
        <w:spacing w:before="400" w:after="40"/>
        <w:jc w:val="both"/>
        <w:outlineLvl w:val="0"/>
        <w:rPr>
          <w:rFonts w:ascii="Public Sans" w:eastAsia="Times New Roman" w:hAnsi="Public Sans"/>
          <w:color w:val="0A2F41"/>
          <w:sz w:val="24"/>
          <w:szCs w:val="36"/>
        </w:rPr>
      </w:pPr>
      <w:bookmarkStart w:id="10" w:name="_Toc187243348"/>
      <w:bookmarkStart w:id="11" w:name="_Toc187243361"/>
      <w:bookmarkStart w:id="12" w:name="_Toc187316100"/>
      <w:bookmarkStart w:id="13" w:name="_Toc188007620"/>
      <w:bookmarkEnd w:id="10"/>
      <w:bookmarkEnd w:id="11"/>
      <w:bookmarkEnd w:id="12"/>
      <w:r>
        <w:rPr>
          <w:rFonts w:ascii="Public Sans" w:eastAsia="Times New Roman" w:hAnsi="Public Sans"/>
          <w:color w:val="0A2F41"/>
          <w:sz w:val="24"/>
          <w:szCs w:val="36"/>
        </w:rPr>
        <w:t>D</w:t>
      </w:r>
      <w:r w:rsidR="000F0625" w:rsidRPr="000F0625">
        <w:rPr>
          <w:rFonts w:ascii="Public Sans" w:eastAsia="Times New Roman" w:hAnsi="Public Sans"/>
          <w:color w:val="0A2F41"/>
          <w:sz w:val="24"/>
          <w:szCs w:val="36"/>
        </w:rPr>
        <w:t>eferring study</w:t>
      </w:r>
      <w:bookmarkEnd w:id="13"/>
    </w:p>
    <w:p w14:paraId="2D1453BB"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Recipients may choose to postpone or defer study at any time during their studies and according to the relevant education provider’s conditions. To receive the scholarship’s 2</w:t>
      </w:r>
      <w:r w:rsidRPr="000F0625">
        <w:rPr>
          <w:rFonts w:ascii="Aptos" w:eastAsia="Times New Roman" w:hAnsi="Aptos"/>
          <w:color w:val="auto"/>
          <w:szCs w:val="22"/>
          <w:vertAlign w:val="superscript"/>
        </w:rPr>
        <w:t>nd</w:t>
      </w:r>
      <w:r w:rsidRPr="000F0625">
        <w:rPr>
          <w:rFonts w:ascii="Aptos" w:eastAsia="Times New Roman" w:hAnsi="Aptos"/>
          <w:color w:val="auto"/>
          <w:szCs w:val="22"/>
        </w:rPr>
        <w:t xml:space="preserve"> and final payment, applicants must successfully complete their study program within the stated timeframes as outlined in section 9. </w:t>
      </w:r>
    </w:p>
    <w:p w14:paraId="7FDD051F" w14:textId="77777777" w:rsidR="000F0625" w:rsidRPr="000F0625" w:rsidRDefault="000F0625" w:rsidP="00B74D01">
      <w:pPr>
        <w:keepNext/>
        <w:keepLines/>
        <w:spacing w:before="400" w:after="40"/>
        <w:jc w:val="both"/>
        <w:outlineLvl w:val="0"/>
        <w:rPr>
          <w:rFonts w:ascii="Public Sans" w:eastAsia="Times New Roman" w:hAnsi="Public Sans"/>
          <w:color w:val="0A2F41"/>
          <w:sz w:val="24"/>
          <w:szCs w:val="36"/>
        </w:rPr>
      </w:pPr>
      <w:bookmarkStart w:id="14" w:name="_Toc188007621"/>
      <w:r w:rsidRPr="000F0625">
        <w:rPr>
          <w:rFonts w:ascii="Public Sans" w:eastAsia="Times New Roman" w:hAnsi="Public Sans"/>
          <w:color w:val="0A2F41"/>
          <w:sz w:val="24"/>
          <w:szCs w:val="36"/>
        </w:rPr>
        <w:t>Changing study program</w:t>
      </w:r>
      <w:bookmarkEnd w:id="14"/>
    </w:p>
    <w:p w14:paraId="5D1A6E72"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Scholarship recipients who choose to exit a study program early will receive the value of the scholarship for the qualification obtained. For example, if a recipient is awarded a scholarship to complete a </w:t>
      </w:r>
      <w:proofErr w:type="gramStart"/>
      <w:r w:rsidRPr="000F0625">
        <w:rPr>
          <w:rFonts w:ascii="Aptos" w:eastAsia="Times New Roman" w:hAnsi="Aptos"/>
          <w:color w:val="auto"/>
          <w:szCs w:val="22"/>
        </w:rPr>
        <w:t>Master in Child</w:t>
      </w:r>
      <w:proofErr w:type="gramEnd"/>
      <w:r w:rsidRPr="000F0625">
        <w:rPr>
          <w:rFonts w:ascii="Aptos" w:eastAsia="Times New Roman" w:hAnsi="Aptos"/>
          <w:color w:val="auto"/>
          <w:szCs w:val="22"/>
        </w:rPr>
        <w:t xml:space="preserve"> and Family Health up to the value of $10,000.00 but exits study upon meeting the requirements for a Graduate Certificate, the scholarship amount will be adjusted accordingly to the level of the qualification obtained, up to the value of $6,000.00. </w:t>
      </w:r>
    </w:p>
    <w:p w14:paraId="5A0BF2BD" w14:textId="77777777" w:rsidR="000F0625" w:rsidRPr="000F0625"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Recipients who choose to extend their study program beyond the level of study the scholarship was initially awarded, will receive the agreed upon scholarship amount as initially assessed.</w:t>
      </w:r>
    </w:p>
    <w:p w14:paraId="19DB4525" w14:textId="77777777" w:rsidR="009F32FE" w:rsidRDefault="000F0625" w:rsidP="001C2165">
      <w:pPr>
        <w:spacing w:after="160" w:line="259" w:lineRule="auto"/>
        <w:jc w:val="both"/>
        <w:rPr>
          <w:rFonts w:ascii="Aptos" w:eastAsia="Times New Roman" w:hAnsi="Aptos"/>
          <w:color w:val="auto"/>
          <w:szCs w:val="22"/>
        </w:rPr>
      </w:pPr>
      <w:r w:rsidRPr="000F0625">
        <w:rPr>
          <w:rFonts w:ascii="Aptos" w:eastAsia="Times New Roman" w:hAnsi="Aptos"/>
          <w:color w:val="auto"/>
          <w:szCs w:val="22"/>
        </w:rPr>
        <w:t xml:space="preserve">Recipients who wish to change their program of study since initially being awarded a scholarship, for example, change from a </w:t>
      </w:r>
      <w:proofErr w:type="gramStart"/>
      <w:r w:rsidRPr="000F0625">
        <w:rPr>
          <w:rFonts w:ascii="Aptos" w:eastAsia="Times New Roman" w:hAnsi="Aptos"/>
          <w:color w:val="auto"/>
          <w:szCs w:val="22"/>
        </w:rPr>
        <w:t>Master in Nursing</w:t>
      </w:r>
      <w:proofErr w:type="gramEnd"/>
      <w:r w:rsidRPr="000F0625">
        <w:rPr>
          <w:rFonts w:ascii="Aptos" w:eastAsia="Times New Roman" w:hAnsi="Aptos"/>
          <w:color w:val="auto"/>
          <w:szCs w:val="22"/>
        </w:rPr>
        <w:t xml:space="preserve"> to a Master in Public Health, may no longer be eligible to receive the 2</w:t>
      </w:r>
      <w:r w:rsidRPr="000F0625">
        <w:rPr>
          <w:rFonts w:ascii="Aptos" w:eastAsia="Times New Roman" w:hAnsi="Aptos"/>
          <w:color w:val="auto"/>
          <w:szCs w:val="22"/>
          <w:vertAlign w:val="superscript"/>
        </w:rPr>
        <w:t>nd</w:t>
      </w:r>
      <w:r w:rsidRPr="000F0625">
        <w:rPr>
          <w:rFonts w:ascii="Aptos" w:eastAsia="Times New Roman" w:hAnsi="Aptos"/>
          <w:color w:val="auto"/>
          <w:szCs w:val="22"/>
        </w:rPr>
        <w:t xml:space="preserve"> payment. For further advice, please contact</w:t>
      </w:r>
      <w:r w:rsidR="009F32FE">
        <w:rPr>
          <w:rFonts w:ascii="Aptos" w:eastAsia="Times New Roman" w:hAnsi="Aptos"/>
          <w:color w:val="auto"/>
          <w:szCs w:val="22"/>
        </w:rPr>
        <w:t xml:space="preserve"> </w:t>
      </w:r>
    </w:p>
    <w:p w14:paraId="176C2902" w14:textId="7957C747" w:rsidR="000F0625" w:rsidRPr="000F0625" w:rsidRDefault="000715FB" w:rsidP="001C2165">
      <w:pPr>
        <w:spacing w:after="160" w:line="259" w:lineRule="auto"/>
        <w:jc w:val="both"/>
        <w:rPr>
          <w:rFonts w:ascii="Aptos" w:eastAsia="Times New Roman" w:hAnsi="Aptos"/>
          <w:color w:val="auto"/>
          <w:szCs w:val="22"/>
        </w:rPr>
      </w:pPr>
      <w:hyperlink r:id="rId16" w:history="1">
        <w:r w:rsidRPr="00436176">
          <w:rPr>
            <w:rStyle w:val="Hyperlink"/>
            <w:rFonts w:ascii="Aptos" w:eastAsia="Times New Roman" w:hAnsi="Aptos"/>
            <w:szCs w:val="22"/>
          </w:rPr>
          <w:t>MOH-Nscholar@health.nsw.gov.au</w:t>
        </w:r>
      </w:hyperlink>
    </w:p>
    <w:p w14:paraId="4ECEB4E6" w14:textId="77777777" w:rsidR="00847D25" w:rsidRDefault="00847D25" w:rsidP="001C2165">
      <w:pPr>
        <w:pStyle w:val="BodyText"/>
        <w:jc w:val="both"/>
        <w:rPr>
          <w:noProof/>
        </w:rPr>
        <w:sectPr w:rsidR="00847D25" w:rsidSect="007B1803">
          <w:headerReference w:type="even" r:id="rId17"/>
          <w:headerReference w:type="default" r:id="rId18"/>
          <w:footerReference w:type="even" r:id="rId19"/>
          <w:footerReference w:type="default" r:id="rId20"/>
          <w:headerReference w:type="first" r:id="rId21"/>
          <w:footerReference w:type="first" r:id="rId22"/>
          <w:pgSz w:w="11900" w:h="16840" w:code="9"/>
          <w:pgMar w:top="1440" w:right="1440" w:bottom="1440" w:left="1440" w:header="567" w:footer="0" w:gutter="0"/>
          <w:pgNumType w:fmt="lowerLetter" w:start="1"/>
          <w:cols w:space="708"/>
          <w:titlePg/>
          <w:docGrid w:linePitch="299"/>
        </w:sectPr>
      </w:pPr>
    </w:p>
    <w:p w14:paraId="02313990" w14:textId="4434B82A" w:rsidR="005C4610" w:rsidRPr="003027E7" w:rsidRDefault="005C4610" w:rsidP="001C2165">
      <w:pPr>
        <w:pStyle w:val="BodyText"/>
        <w:jc w:val="both"/>
      </w:pPr>
    </w:p>
    <w:sectPr w:rsidR="005C4610" w:rsidRPr="003027E7" w:rsidSect="001C2165">
      <w:type w:val="continuous"/>
      <w:pgSz w:w="11900" w:h="16840" w:code="9"/>
      <w:pgMar w:top="1440" w:right="1440" w:bottom="1440" w:left="1440" w:header="567" w:footer="0" w:gutter="0"/>
      <w:pgNumType w:fmt="lowerLetter" w:start="1"/>
      <w:cols w:num="2"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429EF" w14:textId="77777777" w:rsidR="005C3A46" w:rsidRDefault="005C3A46" w:rsidP="00D41211">
      <w:r>
        <w:separator/>
      </w:r>
    </w:p>
    <w:p w14:paraId="4DD95D3C" w14:textId="77777777" w:rsidR="005C3A46" w:rsidRDefault="005C3A46"/>
    <w:p w14:paraId="26DAB578" w14:textId="77777777" w:rsidR="005C3A46" w:rsidRDefault="005C3A46"/>
  </w:endnote>
  <w:endnote w:type="continuationSeparator" w:id="0">
    <w:p w14:paraId="09290176" w14:textId="77777777" w:rsidR="005C3A46" w:rsidRDefault="005C3A46" w:rsidP="00D41211">
      <w:r>
        <w:continuationSeparator/>
      </w:r>
    </w:p>
    <w:p w14:paraId="0529CF28" w14:textId="77777777" w:rsidR="005C3A46" w:rsidRDefault="005C3A46"/>
    <w:p w14:paraId="2FFCE95B" w14:textId="77777777" w:rsidR="005C3A46" w:rsidRDefault="005C3A46"/>
  </w:endnote>
  <w:endnote w:type="continuationNotice" w:id="1">
    <w:p w14:paraId="1AE8D31B" w14:textId="77777777" w:rsidR="005C3A46" w:rsidRDefault="005C3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Arial Bold">
    <w:panose1 w:val="020B070402020202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Arial-Black">
    <w:altName w:val="Arial Black"/>
    <w:panose1 w:val="00000000000000000000"/>
    <w:charset w:val="4D"/>
    <w:family w:val="auto"/>
    <w:notTrueType/>
    <w:pitch w:val="default"/>
    <w:sig w:usb0="00000003" w:usb1="00000000" w:usb2="00000000" w:usb3="00000000" w:csb0="00000001" w:csb1="00000000"/>
  </w:font>
  <w:font w:name="PublicSans-Light">
    <w:altName w:val="Calibri"/>
    <w:panose1 w:val="00000000000000000000"/>
    <w:charset w:val="4D"/>
    <w:family w:val="auto"/>
    <w:notTrueType/>
    <w:pitch w:val="default"/>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11764" w14:textId="77777777" w:rsidR="00AF0A86" w:rsidRDefault="00AF0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186AD" w14:textId="77777777" w:rsidR="005672B6" w:rsidRDefault="005672B6" w:rsidP="005672B6">
    <w:pPr>
      <w:pStyle w:val="Footer"/>
      <w:jc w:val="center"/>
      <w:rPr>
        <w:color w:val="002664" w:themeColor="accent1"/>
      </w:rPr>
    </w:pPr>
    <w:r>
      <w:rPr>
        <w:color w:val="002664" w:themeColor="accent1"/>
      </w:rPr>
      <w:t xml:space="preserve">Page </w:t>
    </w:r>
    <w:r>
      <w:rPr>
        <w:color w:val="002664" w:themeColor="accent1"/>
      </w:rPr>
      <w:fldChar w:fldCharType="begin"/>
    </w:r>
    <w:r>
      <w:rPr>
        <w:color w:val="002664" w:themeColor="accent1"/>
      </w:rPr>
      <w:instrText xml:space="preserve"> PAGE  \* Arabic  \* MERGEFORMAT </w:instrText>
    </w:r>
    <w:r>
      <w:rPr>
        <w:color w:val="002664" w:themeColor="accent1"/>
      </w:rPr>
      <w:fldChar w:fldCharType="separate"/>
    </w:r>
    <w:r>
      <w:rPr>
        <w:color w:val="002664" w:themeColor="accent1"/>
      </w:rPr>
      <w:t>1</w:t>
    </w:r>
    <w:r>
      <w:rPr>
        <w:color w:val="002664" w:themeColor="accent1"/>
      </w:rPr>
      <w:fldChar w:fldCharType="end"/>
    </w:r>
    <w:r>
      <w:rPr>
        <w:color w:val="002664" w:themeColor="accent1"/>
      </w:rPr>
      <w:t xml:space="preserve"> of </w:t>
    </w:r>
    <w:r>
      <w:rPr>
        <w:color w:val="002664" w:themeColor="accent1"/>
      </w:rPr>
      <w:fldChar w:fldCharType="begin"/>
    </w:r>
    <w:r>
      <w:rPr>
        <w:color w:val="002664" w:themeColor="accent1"/>
      </w:rPr>
      <w:instrText xml:space="preserve"> NUMPAGES  \* Arabic  \* MERGEFORMAT </w:instrText>
    </w:r>
    <w:r>
      <w:rPr>
        <w:color w:val="002664" w:themeColor="accent1"/>
      </w:rPr>
      <w:fldChar w:fldCharType="separate"/>
    </w:r>
    <w:r>
      <w:rPr>
        <w:color w:val="002664" w:themeColor="accent1"/>
      </w:rPr>
      <w:t>5</w:t>
    </w:r>
    <w:r>
      <w:rPr>
        <w:color w:val="002664" w:themeColor="accent1"/>
      </w:rPr>
      <w:fldChar w:fldCharType="end"/>
    </w:r>
  </w:p>
  <w:p w14:paraId="4A6DCDF7" w14:textId="77777777" w:rsidR="00AF0A86" w:rsidRDefault="00AF0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EE498" w14:textId="77777777" w:rsidR="00AF0A86" w:rsidRDefault="00AF0A86">
    <w:pPr>
      <w:pStyle w:val="Footer"/>
      <w:jc w:val="center"/>
      <w:rPr>
        <w:color w:val="002664" w:themeColor="accent1"/>
      </w:rPr>
    </w:pPr>
    <w:r>
      <w:rPr>
        <w:color w:val="002664" w:themeColor="accent1"/>
      </w:rPr>
      <w:t xml:space="preserve">Page </w:t>
    </w:r>
    <w:r>
      <w:rPr>
        <w:color w:val="002664" w:themeColor="accent1"/>
      </w:rPr>
      <w:fldChar w:fldCharType="begin"/>
    </w:r>
    <w:r>
      <w:rPr>
        <w:color w:val="002664" w:themeColor="accent1"/>
      </w:rPr>
      <w:instrText xml:space="preserve"> PAGE  \* Arabic  \* MERGEFORMAT </w:instrText>
    </w:r>
    <w:r>
      <w:rPr>
        <w:color w:val="002664" w:themeColor="accent1"/>
      </w:rPr>
      <w:fldChar w:fldCharType="separate"/>
    </w:r>
    <w:r>
      <w:rPr>
        <w:noProof/>
        <w:color w:val="002664" w:themeColor="accent1"/>
      </w:rPr>
      <w:t>2</w:t>
    </w:r>
    <w:r>
      <w:rPr>
        <w:color w:val="002664" w:themeColor="accent1"/>
      </w:rPr>
      <w:fldChar w:fldCharType="end"/>
    </w:r>
    <w:r>
      <w:rPr>
        <w:color w:val="002664" w:themeColor="accent1"/>
      </w:rPr>
      <w:t xml:space="preserve"> of </w:t>
    </w:r>
    <w:r>
      <w:rPr>
        <w:color w:val="002664" w:themeColor="accent1"/>
      </w:rPr>
      <w:fldChar w:fldCharType="begin"/>
    </w:r>
    <w:r>
      <w:rPr>
        <w:color w:val="002664" w:themeColor="accent1"/>
      </w:rPr>
      <w:instrText xml:space="preserve"> NUMPAGES  \* Arabic  \* MERGEFORMAT </w:instrText>
    </w:r>
    <w:r>
      <w:rPr>
        <w:color w:val="002664" w:themeColor="accent1"/>
      </w:rPr>
      <w:fldChar w:fldCharType="separate"/>
    </w:r>
    <w:r>
      <w:rPr>
        <w:noProof/>
        <w:color w:val="002664" w:themeColor="accent1"/>
      </w:rPr>
      <w:t>2</w:t>
    </w:r>
    <w:r>
      <w:rPr>
        <w:color w:val="002664" w:themeColor="accent1"/>
      </w:rPr>
      <w:fldChar w:fldCharType="end"/>
    </w:r>
  </w:p>
  <w:p w14:paraId="5F0B1730" w14:textId="77777777" w:rsidR="0082227C" w:rsidRDefault="00822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7A22E" w14:textId="77777777" w:rsidR="005C3A46" w:rsidRPr="005250D8" w:rsidRDefault="005C3A46" w:rsidP="004F215D">
      <w:pPr>
        <w:pStyle w:val="Footer"/>
      </w:pPr>
    </w:p>
    <w:p w14:paraId="3D15A66A" w14:textId="77777777" w:rsidR="005C3A46" w:rsidRDefault="005C3A46"/>
    <w:p w14:paraId="029DF2F9" w14:textId="77777777" w:rsidR="005C3A46" w:rsidRDefault="005C3A46"/>
  </w:footnote>
  <w:footnote w:type="continuationSeparator" w:id="0">
    <w:p w14:paraId="212453DF" w14:textId="77777777" w:rsidR="005C3A46" w:rsidRDefault="005C3A46" w:rsidP="00D41211">
      <w:r>
        <w:continuationSeparator/>
      </w:r>
    </w:p>
    <w:p w14:paraId="09B24F13" w14:textId="77777777" w:rsidR="005C3A46" w:rsidRDefault="005C3A46"/>
    <w:p w14:paraId="18905406" w14:textId="77777777" w:rsidR="005C3A46" w:rsidRDefault="005C3A46"/>
  </w:footnote>
  <w:footnote w:type="continuationNotice" w:id="1">
    <w:p w14:paraId="7906E1E9" w14:textId="77777777" w:rsidR="005C3A46" w:rsidRDefault="005C3A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4CFB" w14:textId="77777777" w:rsidR="00AF0A86" w:rsidRDefault="00AF0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C14B" w14:textId="77777777" w:rsidR="00AF0A86" w:rsidRDefault="00AF0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12BC" w14:textId="77777777" w:rsidR="002D11C0" w:rsidRDefault="002D11C0" w:rsidP="002D11C0">
    <w:pPr>
      <w:pStyle w:val="Header"/>
      <w:spacing w:after="0"/>
    </w:pPr>
    <w:r>
      <mc:AlternateContent>
        <mc:Choice Requires="wpg">
          <w:drawing>
            <wp:anchor distT="0" distB="0" distL="114300" distR="114300" simplePos="0" relativeHeight="251658240" behindDoc="0" locked="0" layoutInCell="1" allowOverlap="1" wp14:anchorId="2D052573" wp14:editId="397A64E6">
              <wp:simplePos x="0" y="0"/>
              <wp:positionH relativeFrom="page">
                <wp:posOffset>0</wp:posOffset>
              </wp:positionH>
              <wp:positionV relativeFrom="page">
                <wp:posOffset>-966</wp:posOffset>
              </wp:positionV>
              <wp:extent cx="7757795" cy="2379345"/>
              <wp:effectExtent l="0" t="0" r="0" b="1905"/>
              <wp:wrapNone/>
              <wp:docPr id="53" name="Group 53"/>
              <wp:cNvGraphicFramePr/>
              <a:graphic xmlns:a="http://schemas.openxmlformats.org/drawingml/2006/main">
                <a:graphicData uri="http://schemas.microsoft.com/office/word/2010/wordprocessingGroup">
                  <wpg:wgp>
                    <wpg:cNvGrpSpPr/>
                    <wpg:grpSpPr>
                      <a:xfrm>
                        <a:off x="0" y="0"/>
                        <a:ext cx="7757795" cy="2379345"/>
                        <a:chOff x="0" y="0"/>
                        <a:chExt cx="7759065" cy="2379980"/>
                      </a:xfrm>
                    </wpg:grpSpPr>
                    <wpg:grpSp>
                      <wpg:cNvPr id="54" name="Group 54"/>
                      <wpg:cNvGrpSpPr/>
                      <wpg:grpSpPr>
                        <a:xfrm>
                          <a:off x="0" y="0"/>
                          <a:ext cx="7759065" cy="2379980"/>
                          <a:chOff x="0" y="0"/>
                          <a:chExt cx="7759065" cy="2379980"/>
                        </a:xfrm>
                      </wpg:grpSpPr>
                      <wpg:grpSp>
                        <wpg:cNvPr id="55" name="Group 55"/>
                        <wpg:cNvGrpSpPr/>
                        <wpg:grpSpPr>
                          <a:xfrm>
                            <a:off x="0" y="0"/>
                            <a:ext cx="7759065" cy="2379980"/>
                            <a:chOff x="0" y="0"/>
                            <a:chExt cx="7759065" cy="2379980"/>
                          </a:xfrm>
                        </wpg:grpSpPr>
                        <wpg:grpSp>
                          <wpg:cNvPr id="56" name="Group 56"/>
                          <wpg:cNvGrpSpPr/>
                          <wpg:grpSpPr>
                            <a:xfrm>
                              <a:off x="0" y="0"/>
                              <a:ext cx="7759065" cy="2379980"/>
                              <a:chOff x="0" y="0"/>
                              <a:chExt cx="7759065" cy="2379980"/>
                            </a:xfrm>
                          </wpg:grpSpPr>
                          <wps:wsp>
                            <wps:cNvPr id="57" name="Rectangle 57"/>
                            <wps:cNvSpPr/>
                            <wps:spPr>
                              <a:xfrm>
                                <a:off x="0" y="0"/>
                                <a:ext cx="7759065" cy="1840260"/>
                              </a:xfrm>
                              <a:prstGeom prst="rect">
                                <a:avLst/>
                              </a:prstGeom>
                              <a:solidFill>
                                <a:schemeClr val="accent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1835150"/>
                                <a:ext cx="7759065" cy="544830"/>
                              </a:xfrm>
                              <a:prstGeom prst="rect">
                                <a:avLst/>
                              </a:prstGeom>
                              <a:solidFill>
                                <a:schemeClr val="bg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59" name="Picture 59"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407150" y="304800"/>
                              <a:ext cx="607695" cy="661670"/>
                            </a:xfrm>
                            <a:prstGeom prst="rect">
                              <a:avLst/>
                            </a:prstGeom>
                          </pic:spPr>
                        </pic:pic>
                      </wpg:grpSp>
                      <wps:wsp>
                        <wps:cNvPr id="60" name="Straight Connector 60"/>
                        <wps:cNvCnPr/>
                        <wps:spPr>
                          <a:xfrm flipV="1">
                            <a:off x="406987" y="332990"/>
                            <a:ext cx="0" cy="1558136"/>
                          </a:xfrm>
                          <a:prstGeom prst="line">
                            <a:avLst/>
                          </a:prstGeom>
                          <a:ln w="9525"/>
                          <a:effectLst/>
                        </wps:spPr>
                        <wps:style>
                          <a:lnRef idx="2">
                            <a:schemeClr val="accent1"/>
                          </a:lnRef>
                          <a:fillRef idx="0">
                            <a:schemeClr val="accent1"/>
                          </a:fillRef>
                          <a:effectRef idx="1">
                            <a:schemeClr val="accent1"/>
                          </a:effectRef>
                          <a:fontRef idx="minor">
                            <a:schemeClr val="tx1"/>
                          </a:fontRef>
                        </wps:style>
                        <wps:bodyPr/>
                      </wps:wsp>
                      <wps:wsp>
                        <wps:cNvPr id="61" name="Straight Connector 61"/>
                        <wps:cNvCnPr/>
                        <wps:spPr>
                          <a:xfrm flipV="1">
                            <a:off x="6184092" y="332990"/>
                            <a:ext cx="0" cy="1558136"/>
                          </a:xfrm>
                          <a:prstGeom prst="line">
                            <a:avLst/>
                          </a:prstGeom>
                          <a:ln w="9525"/>
                          <a:effectLst/>
                        </wps:spPr>
                        <wps:style>
                          <a:lnRef idx="2">
                            <a:schemeClr val="accent1"/>
                          </a:lnRef>
                          <a:fillRef idx="0">
                            <a:schemeClr val="accent1"/>
                          </a:fillRef>
                          <a:effectRef idx="1">
                            <a:schemeClr val="accent1"/>
                          </a:effectRef>
                          <a:fontRef idx="minor">
                            <a:schemeClr val="tx1"/>
                          </a:fontRef>
                        </wps:style>
                        <wps:bodyPr/>
                      </wps:wsp>
                    </wpg:grpSp>
                    <wps:wsp>
                      <wps:cNvPr id="62" name="Text Box 62"/>
                      <wps:cNvSpPr txBox="1"/>
                      <wps:spPr>
                        <a:xfrm>
                          <a:off x="539094" y="311830"/>
                          <a:ext cx="1636663" cy="210876"/>
                        </a:xfrm>
                        <a:prstGeom prst="rect">
                          <a:avLst/>
                        </a:prstGeom>
                        <a:noFill/>
                        <a:ln w="6350">
                          <a:noFill/>
                        </a:ln>
                      </wps:spPr>
                      <wps:txbx>
                        <w:txbxContent>
                          <w:p w14:paraId="7D711AE0" w14:textId="77777777" w:rsidR="006E504E" w:rsidRPr="007D4ACA" w:rsidRDefault="006E504E" w:rsidP="00012CB4">
                            <w:pPr>
                              <w:rPr>
                                <w:b/>
                                <w:bCs/>
                                <w:color w:val="002664" w:themeColor="accent1"/>
                                <w:sz w:val="28"/>
                                <w:szCs w:val="32"/>
                              </w:rPr>
                            </w:pPr>
                            <w:r w:rsidRPr="007D4ACA">
                              <w:rPr>
                                <w:b/>
                                <w:bCs/>
                                <w:color w:val="002664" w:themeColor="accent1"/>
                                <w:sz w:val="28"/>
                                <w:szCs w:val="32"/>
                              </w:rPr>
                              <w:t>NSW Health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D052573" id="Group 53" o:spid="_x0000_s1028" style="position:absolute;margin-left:0;margin-top:-.1pt;width:610.85pt;height:187.35pt;z-index:251658240;mso-position-horizontal-relative:page;mso-position-vertical-relative:page" coordsize="77590,23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">
              <v:group id="Group 54" o:spid="_x0000_s1029" style="position:absolute;width:77590;height:23799" coordsize="77590,2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30" style="position:absolute;width:77590;height:23799" coordsize="77590,2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31" style="position:absolute;width:77590;height:23799" coordsize="77590,2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032" style="position:absolute;width:77590;height:18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" fillcolor="#cbedfd [3205]" stroked="f" strokeweight="1pt"/>
                    <v:rect id="Rectangle 58" o:spid="_x0000_s1033" style="position:absolute;top:18351;width:77590;height:5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" fillcolor="#002664 [3214]"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34" type="#_x0000_t75" alt="Logo&#10;&#10;Description automatically generated" style="position:absolute;left:64071;top:3048;width:6077;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">
                    <v:imagedata r:id="rId2" o:title="Logo&#10;&#10;Description automatically generated"/>
                  </v:shape>
                </v:group>
                <v:line id="Straight Connector 60" o:spid="_x0000_s1035" style="position:absolute;flip:y;visibility:visible;mso-wrap-style:square" from="4069,3329" to="4069,18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" strokecolor="#002664 [3204]"/>
                <v:line id="Straight Connector 61" o:spid="_x0000_s1036" style="position:absolute;flip:y;visibility:visible;mso-wrap-style:square" from="61840,3329" to="61840,18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" strokecolor="#002664 [3204]"/>
              </v:group>
              <v:shapetype id="_x0000_t202" coordsize="21600,21600" o:spt="202" path="m,l,21600r21600,l21600,xe">
                <v:stroke joinstyle="miter"/>
                <v:path gradientshapeok="t" o:connecttype="rect"/>
              </v:shapetype>
              <v:shape id="Text Box 62" o:spid="_x0000_s1037" type="#_x0000_t202" style="position:absolute;left:5390;top:3118;width:16367;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" filled="f" stroked="f" strokeweight=".5pt">
                <v:textbox style="mso-fit-shape-to-text:t" inset="0,0,0,0">
                  <w:txbxContent>
                    <w:p w14:paraId="7D711AE0" w14:textId="77777777" w:rsidR="006E504E" w:rsidRPr="007D4ACA" w:rsidRDefault="006E504E" w:rsidP="00012CB4">
                      <w:pPr>
                        <w:rPr>
                          <w:b/>
                          <w:bCs/>
                          <w:color w:val="002664" w:themeColor="accent1"/>
                          <w:sz w:val="28"/>
                          <w:szCs w:val="32"/>
                        </w:rPr>
                      </w:pPr>
                      <w:r w:rsidRPr="007D4ACA">
                        <w:rPr>
                          <w:b/>
                          <w:bCs/>
                          <w:color w:val="002664" w:themeColor="accent1"/>
                          <w:sz w:val="28"/>
                          <w:szCs w:val="32"/>
                        </w:rPr>
                        <w:t>NSW Health</w:t>
                      </w:r>
                    </w:p>
                  </w:txbxContent>
                </v:textbox>
              </v:shape>
              <w10:wrap anchorx="page" anchory="page"/>
            </v:group>
          </w:pict>
        </mc:Fallback>
      </mc:AlternateContent>
    </w:r>
  </w:p>
  <w:p w14:paraId="6712795B" w14:textId="77777777" w:rsidR="002D11C0" w:rsidRDefault="002D11C0" w:rsidP="002D11C0">
    <w:pPr>
      <w:pStyle w:val="Header"/>
      <w:spacing w:after="0"/>
    </w:pPr>
  </w:p>
  <w:p w14:paraId="4AC687B4" w14:textId="77777777" w:rsidR="002D11C0" w:rsidRDefault="002D11C0" w:rsidP="002D11C0">
    <w:pPr>
      <w:pStyle w:val="Header"/>
      <w:spacing w:after="0"/>
    </w:pPr>
  </w:p>
  <w:p w14:paraId="3D50D098" w14:textId="77777777" w:rsidR="002D11C0" w:rsidRDefault="002D11C0" w:rsidP="002D11C0">
    <w:pPr>
      <w:pStyle w:val="Header"/>
      <w:spacing w:after="0"/>
    </w:pPr>
  </w:p>
  <w:p w14:paraId="605F26A4" w14:textId="77777777" w:rsidR="002D11C0" w:rsidRDefault="002D11C0" w:rsidP="002D11C0">
    <w:pPr>
      <w:pStyle w:val="Header"/>
      <w:spacing w:after="0"/>
    </w:pPr>
  </w:p>
  <w:p w14:paraId="3D5A5019" w14:textId="77777777" w:rsidR="002D11C0" w:rsidRDefault="002D11C0" w:rsidP="002D11C0">
    <w:pPr>
      <w:pStyle w:val="Header"/>
      <w:spacing w:after="0"/>
    </w:pPr>
  </w:p>
  <w:p w14:paraId="4CBFA5D9" w14:textId="77777777" w:rsidR="002D11C0" w:rsidRDefault="002D11C0" w:rsidP="002D11C0">
    <w:pPr>
      <w:pStyle w:val="Header"/>
      <w:spacing w:after="0"/>
    </w:pPr>
  </w:p>
  <w:p w14:paraId="6F4A5CB5" w14:textId="77777777" w:rsidR="002D11C0" w:rsidRDefault="002D11C0" w:rsidP="002D11C0">
    <w:pPr>
      <w:pStyle w:val="Header"/>
      <w:spacing w:after="0"/>
    </w:pPr>
  </w:p>
  <w:p w14:paraId="12D374A8" w14:textId="77777777" w:rsidR="002D11C0" w:rsidRDefault="002D11C0" w:rsidP="002D11C0">
    <w:pPr>
      <w:pStyle w:val="Header"/>
      <w:spacing w:after="0"/>
    </w:pPr>
  </w:p>
  <w:p w14:paraId="552F0FE5" w14:textId="77777777" w:rsidR="002D11C0" w:rsidRDefault="002D11C0" w:rsidP="002D11C0">
    <w:pPr>
      <w:pStyle w:val="Header"/>
      <w:spacing w:after="0"/>
    </w:pPr>
  </w:p>
  <w:p w14:paraId="0981AD3F" w14:textId="77777777" w:rsidR="002D11C0" w:rsidRDefault="002D11C0" w:rsidP="002D11C0">
    <w:pPr>
      <w:pStyle w:val="Header"/>
      <w:spacing w:after="0"/>
    </w:pPr>
  </w:p>
  <w:p w14:paraId="4EDFF053" w14:textId="77777777" w:rsidR="002D11C0" w:rsidRDefault="002D11C0" w:rsidP="002D11C0">
    <w:pPr>
      <w:pStyle w:val="Header"/>
      <w:spacing w:after="0"/>
    </w:pPr>
  </w:p>
  <w:p w14:paraId="001380F7" w14:textId="77777777" w:rsidR="002D11C0" w:rsidRDefault="002D11C0" w:rsidP="002D11C0">
    <w:pPr>
      <w:pStyle w:val="Header"/>
      <w:spacing w:after="0"/>
    </w:pPr>
  </w:p>
  <w:p w14:paraId="07472AEC" w14:textId="77777777" w:rsidR="002D11C0" w:rsidRDefault="002D11C0" w:rsidP="002D11C0">
    <w:pPr>
      <w:pStyle w:val="Header"/>
      <w:spacing w:after="0"/>
    </w:pPr>
  </w:p>
  <w:p w14:paraId="50465323" w14:textId="77777777" w:rsidR="002D11C0" w:rsidRDefault="002D11C0" w:rsidP="002D11C0">
    <w:pPr>
      <w:pStyle w:val="Header"/>
      <w:spacing w:after="0"/>
    </w:pPr>
  </w:p>
  <w:p w14:paraId="34F03E13" w14:textId="77777777" w:rsidR="002D11C0" w:rsidRDefault="002D11C0" w:rsidP="002D11C0">
    <w:pPr>
      <w:pStyle w:val="Header"/>
      <w:spacing w:after="0"/>
    </w:pPr>
  </w:p>
  <w:p w14:paraId="7F8A36CA" w14:textId="77777777" w:rsidR="00E67ABD" w:rsidRDefault="00E67ABD" w:rsidP="002D11C0">
    <w:pPr>
      <w:pStyle w:val="Header"/>
      <w:spacing w:after="0"/>
    </w:pPr>
  </w:p>
  <w:p w14:paraId="7464E60E" w14:textId="77777777" w:rsidR="00E67ABD" w:rsidRDefault="00E67ABD" w:rsidP="002D11C0">
    <w:pPr>
      <w:pStyle w:val="Header"/>
      <w:spacing w:after="0"/>
    </w:pPr>
  </w:p>
  <w:p w14:paraId="5DDA9EE5" w14:textId="77777777" w:rsidR="00E67ABD" w:rsidRDefault="00E67ABD" w:rsidP="002D11C0">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38EC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4EA63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D00B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9EE3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22609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60E789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83A6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13E9D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B2432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0A12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50B36"/>
    <w:multiLevelType w:val="hybridMultilevel"/>
    <w:tmpl w:val="8152BFE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06EC3FED"/>
    <w:multiLevelType w:val="hybridMultilevel"/>
    <w:tmpl w:val="3AF07DF8"/>
    <w:lvl w:ilvl="0" w:tplc="B71E6C0A">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623BDB"/>
    <w:multiLevelType w:val="hybridMultilevel"/>
    <w:tmpl w:val="224E6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2727E"/>
    <w:multiLevelType w:val="hybridMultilevel"/>
    <w:tmpl w:val="3B3E3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2B7639"/>
    <w:multiLevelType w:val="hybridMultilevel"/>
    <w:tmpl w:val="59403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C54A9B"/>
    <w:multiLevelType w:val="multilevel"/>
    <w:tmpl w:val="A2B4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8D6DFC"/>
    <w:multiLevelType w:val="hybridMultilevel"/>
    <w:tmpl w:val="01E63562"/>
    <w:lvl w:ilvl="0" w:tplc="DFBE08E2">
      <w:numFmt w:val="bullet"/>
      <w:lvlText w:val="-"/>
      <w:lvlJc w:val="left"/>
      <w:pPr>
        <w:ind w:left="720" w:hanging="360"/>
      </w:pPr>
      <w:rPr>
        <w:rFonts w:ascii="Public Sans" w:eastAsia="Arial" w:hAnsi="Public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83D19"/>
    <w:multiLevelType w:val="hybridMultilevel"/>
    <w:tmpl w:val="EFF8A94A"/>
    <w:lvl w:ilvl="0" w:tplc="E7D8E98E">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46474"/>
    <w:multiLevelType w:val="hybridMultilevel"/>
    <w:tmpl w:val="C0F03DD6"/>
    <w:lvl w:ilvl="0" w:tplc="D02476F2">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76835"/>
    <w:multiLevelType w:val="hybridMultilevel"/>
    <w:tmpl w:val="E9922670"/>
    <w:lvl w:ilvl="0" w:tplc="EE56FFD0">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301711">
    <w:abstractNumId w:val="17"/>
  </w:num>
  <w:num w:numId="2" w16cid:durableId="344212460">
    <w:abstractNumId w:val="16"/>
  </w:num>
  <w:num w:numId="3" w16cid:durableId="1893073176">
    <w:abstractNumId w:val="0"/>
  </w:num>
  <w:num w:numId="4" w16cid:durableId="2031645191">
    <w:abstractNumId w:val="24"/>
  </w:num>
  <w:num w:numId="5" w16cid:durableId="545144088">
    <w:abstractNumId w:val="27"/>
  </w:num>
  <w:num w:numId="6" w16cid:durableId="162933965">
    <w:abstractNumId w:val="12"/>
  </w:num>
  <w:num w:numId="7" w16cid:durableId="662777444">
    <w:abstractNumId w:val="29"/>
  </w:num>
  <w:num w:numId="8" w16cid:durableId="1346708395">
    <w:abstractNumId w:val="23"/>
  </w:num>
  <w:num w:numId="9" w16cid:durableId="473065335">
    <w:abstractNumId w:val="14"/>
  </w:num>
  <w:num w:numId="10" w16cid:durableId="1501579952">
    <w:abstractNumId w:val="21"/>
  </w:num>
  <w:num w:numId="11" w16cid:durableId="132020955">
    <w:abstractNumId w:val="30"/>
  </w:num>
  <w:num w:numId="12" w16cid:durableId="951085831">
    <w:abstractNumId w:val="15"/>
  </w:num>
  <w:num w:numId="13" w16cid:durableId="1613586756">
    <w:abstractNumId w:val="25"/>
  </w:num>
  <w:num w:numId="14" w16cid:durableId="1997566312">
    <w:abstractNumId w:val="25"/>
    <w:lvlOverride w:ilvl="0">
      <w:startOverride w:val="1"/>
    </w:lvlOverride>
  </w:num>
  <w:num w:numId="15" w16cid:durableId="1691488868">
    <w:abstractNumId w:val="10"/>
  </w:num>
  <w:num w:numId="16" w16cid:durableId="1218250086">
    <w:abstractNumId w:val="8"/>
  </w:num>
  <w:num w:numId="17" w16cid:durableId="839545443">
    <w:abstractNumId w:val="7"/>
  </w:num>
  <w:num w:numId="18" w16cid:durableId="775950579">
    <w:abstractNumId w:val="6"/>
  </w:num>
  <w:num w:numId="19" w16cid:durableId="2118669763">
    <w:abstractNumId w:val="5"/>
  </w:num>
  <w:num w:numId="20" w16cid:durableId="277228217">
    <w:abstractNumId w:val="9"/>
  </w:num>
  <w:num w:numId="21" w16cid:durableId="686181184">
    <w:abstractNumId w:val="4"/>
  </w:num>
  <w:num w:numId="22" w16cid:durableId="66655761">
    <w:abstractNumId w:val="3"/>
  </w:num>
  <w:num w:numId="23" w16cid:durableId="1758549648">
    <w:abstractNumId w:val="2"/>
  </w:num>
  <w:num w:numId="24" w16cid:durableId="1326394408">
    <w:abstractNumId w:val="1"/>
  </w:num>
  <w:num w:numId="25" w16cid:durableId="718476844">
    <w:abstractNumId w:val="11"/>
  </w:num>
  <w:num w:numId="26" w16cid:durableId="2113427815">
    <w:abstractNumId w:val="28"/>
  </w:num>
  <w:num w:numId="27" w16cid:durableId="16658177">
    <w:abstractNumId w:val="12"/>
    <w:lvlOverride w:ilvl="0">
      <w:startOverride w:val="1"/>
    </w:lvlOverride>
  </w:num>
  <w:num w:numId="28" w16cid:durableId="1245264742">
    <w:abstractNumId w:val="22"/>
  </w:num>
  <w:num w:numId="29" w16cid:durableId="162816587">
    <w:abstractNumId w:val="26"/>
  </w:num>
  <w:num w:numId="30" w16cid:durableId="2104106965">
    <w:abstractNumId w:val="23"/>
    <w:lvlOverride w:ilvl="0">
      <w:startOverride w:val="1"/>
    </w:lvlOverride>
  </w:num>
  <w:num w:numId="31" w16cid:durableId="1315598809">
    <w:abstractNumId w:val="23"/>
    <w:lvlOverride w:ilvl="0">
      <w:startOverride w:val="1"/>
    </w:lvlOverride>
  </w:num>
  <w:num w:numId="32" w16cid:durableId="1800999473">
    <w:abstractNumId w:val="20"/>
  </w:num>
  <w:num w:numId="33" w16cid:durableId="2038316005">
    <w:abstractNumId w:val="13"/>
  </w:num>
  <w:num w:numId="34" w16cid:durableId="1774474376">
    <w:abstractNumId w:val="19"/>
  </w:num>
  <w:num w:numId="35" w16cid:durableId="14203661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6D"/>
    <w:rsid w:val="00001BC6"/>
    <w:rsid w:val="0000290F"/>
    <w:rsid w:val="00005057"/>
    <w:rsid w:val="00005328"/>
    <w:rsid w:val="00005765"/>
    <w:rsid w:val="00007C89"/>
    <w:rsid w:val="000123E6"/>
    <w:rsid w:val="00012666"/>
    <w:rsid w:val="00012CB4"/>
    <w:rsid w:val="000179B0"/>
    <w:rsid w:val="0002128C"/>
    <w:rsid w:val="00021798"/>
    <w:rsid w:val="00026990"/>
    <w:rsid w:val="00032D9D"/>
    <w:rsid w:val="00035D11"/>
    <w:rsid w:val="00036C88"/>
    <w:rsid w:val="00065C7D"/>
    <w:rsid w:val="000715FB"/>
    <w:rsid w:val="0007266B"/>
    <w:rsid w:val="00086EB0"/>
    <w:rsid w:val="000871A0"/>
    <w:rsid w:val="000A2904"/>
    <w:rsid w:val="000A59B7"/>
    <w:rsid w:val="000A69B9"/>
    <w:rsid w:val="000A7F5A"/>
    <w:rsid w:val="000B5350"/>
    <w:rsid w:val="000B6D27"/>
    <w:rsid w:val="000C1B06"/>
    <w:rsid w:val="000C5836"/>
    <w:rsid w:val="000D7720"/>
    <w:rsid w:val="000E13C8"/>
    <w:rsid w:val="000F0412"/>
    <w:rsid w:val="000F0625"/>
    <w:rsid w:val="000F78E3"/>
    <w:rsid w:val="001004E9"/>
    <w:rsid w:val="0010445F"/>
    <w:rsid w:val="00104547"/>
    <w:rsid w:val="001102F6"/>
    <w:rsid w:val="00112C19"/>
    <w:rsid w:val="00113563"/>
    <w:rsid w:val="00114EEF"/>
    <w:rsid w:val="0011511F"/>
    <w:rsid w:val="00126A11"/>
    <w:rsid w:val="00127199"/>
    <w:rsid w:val="00134909"/>
    <w:rsid w:val="00145B2F"/>
    <w:rsid w:val="0015283C"/>
    <w:rsid w:val="0015399C"/>
    <w:rsid w:val="00155552"/>
    <w:rsid w:val="0017420C"/>
    <w:rsid w:val="00184E7C"/>
    <w:rsid w:val="00185C31"/>
    <w:rsid w:val="001916FD"/>
    <w:rsid w:val="0019218A"/>
    <w:rsid w:val="0019646B"/>
    <w:rsid w:val="00196BC0"/>
    <w:rsid w:val="001A7734"/>
    <w:rsid w:val="001A7D16"/>
    <w:rsid w:val="001B2A14"/>
    <w:rsid w:val="001B33AC"/>
    <w:rsid w:val="001B36A5"/>
    <w:rsid w:val="001B3C90"/>
    <w:rsid w:val="001B4C4E"/>
    <w:rsid w:val="001B68D0"/>
    <w:rsid w:val="001C0E41"/>
    <w:rsid w:val="001C2165"/>
    <w:rsid w:val="001E540E"/>
    <w:rsid w:val="001F179E"/>
    <w:rsid w:val="001F375B"/>
    <w:rsid w:val="001F59F2"/>
    <w:rsid w:val="002012E2"/>
    <w:rsid w:val="0020481B"/>
    <w:rsid w:val="00204F15"/>
    <w:rsid w:val="002220B5"/>
    <w:rsid w:val="00235E56"/>
    <w:rsid w:val="00240A7C"/>
    <w:rsid w:val="002414A1"/>
    <w:rsid w:val="00245C6B"/>
    <w:rsid w:val="0025243F"/>
    <w:rsid w:val="00252A44"/>
    <w:rsid w:val="00253635"/>
    <w:rsid w:val="00254264"/>
    <w:rsid w:val="002557F9"/>
    <w:rsid w:val="0026091C"/>
    <w:rsid w:val="002660C0"/>
    <w:rsid w:val="00266722"/>
    <w:rsid w:val="00266B95"/>
    <w:rsid w:val="002721E6"/>
    <w:rsid w:val="00274F97"/>
    <w:rsid w:val="002772C5"/>
    <w:rsid w:val="00287306"/>
    <w:rsid w:val="002A0D7A"/>
    <w:rsid w:val="002A14A8"/>
    <w:rsid w:val="002A18B1"/>
    <w:rsid w:val="002B14D9"/>
    <w:rsid w:val="002B5008"/>
    <w:rsid w:val="002C42A5"/>
    <w:rsid w:val="002D11C0"/>
    <w:rsid w:val="002D2571"/>
    <w:rsid w:val="002D26AF"/>
    <w:rsid w:val="002D570F"/>
    <w:rsid w:val="002E345F"/>
    <w:rsid w:val="002E3E71"/>
    <w:rsid w:val="002E55E8"/>
    <w:rsid w:val="002F1F29"/>
    <w:rsid w:val="002F75D6"/>
    <w:rsid w:val="003027E7"/>
    <w:rsid w:val="00303706"/>
    <w:rsid w:val="0030562D"/>
    <w:rsid w:val="003074F4"/>
    <w:rsid w:val="00313FFB"/>
    <w:rsid w:val="003143F8"/>
    <w:rsid w:val="00322870"/>
    <w:rsid w:val="0033054A"/>
    <w:rsid w:val="003449FB"/>
    <w:rsid w:val="00350710"/>
    <w:rsid w:val="00353B45"/>
    <w:rsid w:val="003547E1"/>
    <w:rsid w:val="003633F8"/>
    <w:rsid w:val="00364A2E"/>
    <w:rsid w:val="00367FD9"/>
    <w:rsid w:val="00375EFB"/>
    <w:rsid w:val="003775E4"/>
    <w:rsid w:val="00387280"/>
    <w:rsid w:val="003A067A"/>
    <w:rsid w:val="003A533A"/>
    <w:rsid w:val="003B5335"/>
    <w:rsid w:val="003C74F4"/>
    <w:rsid w:val="003D308A"/>
    <w:rsid w:val="003D4C83"/>
    <w:rsid w:val="003E1923"/>
    <w:rsid w:val="003E2700"/>
    <w:rsid w:val="003E550D"/>
    <w:rsid w:val="003E688A"/>
    <w:rsid w:val="003F508D"/>
    <w:rsid w:val="003F7558"/>
    <w:rsid w:val="00402441"/>
    <w:rsid w:val="0041092E"/>
    <w:rsid w:val="00412620"/>
    <w:rsid w:val="0041732F"/>
    <w:rsid w:val="00425403"/>
    <w:rsid w:val="00430E6D"/>
    <w:rsid w:val="00431480"/>
    <w:rsid w:val="00435D1A"/>
    <w:rsid w:val="00445764"/>
    <w:rsid w:val="004465BF"/>
    <w:rsid w:val="00453D18"/>
    <w:rsid w:val="00456CE8"/>
    <w:rsid w:val="004602C5"/>
    <w:rsid w:val="0047345F"/>
    <w:rsid w:val="00477749"/>
    <w:rsid w:val="0048187D"/>
    <w:rsid w:val="00482063"/>
    <w:rsid w:val="00482390"/>
    <w:rsid w:val="0048494C"/>
    <w:rsid w:val="004855CA"/>
    <w:rsid w:val="00493BD9"/>
    <w:rsid w:val="00494FC1"/>
    <w:rsid w:val="004A0647"/>
    <w:rsid w:val="004B0569"/>
    <w:rsid w:val="004B2B3B"/>
    <w:rsid w:val="004B313B"/>
    <w:rsid w:val="004B3F37"/>
    <w:rsid w:val="004D22F0"/>
    <w:rsid w:val="004D47D4"/>
    <w:rsid w:val="004D6A42"/>
    <w:rsid w:val="004D7C4B"/>
    <w:rsid w:val="004E5B99"/>
    <w:rsid w:val="004F032A"/>
    <w:rsid w:val="004F215D"/>
    <w:rsid w:val="004F2364"/>
    <w:rsid w:val="004F28C9"/>
    <w:rsid w:val="00500736"/>
    <w:rsid w:val="00510B58"/>
    <w:rsid w:val="00512143"/>
    <w:rsid w:val="00512A2C"/>
    <w:rsid w:val="005250D8"/>
    <w:rsid w:val="005259E9"/>
    <w:rsid w:val="00527931"/>
    <w:rsid w:val="00527BD4"/>
    <w:rsid w:val="00531227"/>
    <w:rsid w:val="005354A2"/>
    <w:rsid w:val="00541042"/>
    <w:rsid w:val="00543A38"/>
    <w:rsid w:val="005525A5"/>
    <w:rsid w:val="005546C4"/>
    <w:rsid w:val="0055730C"/>
    <w:rsid w:val="0056052F"/>
    <w:rsid w:val="00560788"/>
    <w:rsid w:val="00561782"/>
    <w:rsid w:val="005670FE"/>
    <w:rsid w:val="005672B6"/>
    <w:rsid w:val="00571F4E"/>
    <w:rsid w:val="00577D47"/>
    <w:rsid w:val="00593457"/>
    <w:rsid w:val="005937EA"/>
    <w:rsid w:val="00597EEA"/>
    <w:rsid w:val="005A3041"/>
    <w:rsid w:val="005A4BC9"/>
    <w:rsid w:val="005C10C4"/>
    <w:rsid w:val="005C3A46"/>
    <w:rsid w:val="005C4610"/>
    <w:rsid w:val="005C77A2"/>
    <w:rsid w:val="005D0C07"/>
    <w:rsid w:val="005D410A"/>
    <w:rsid w:val="005D65D3"/>
    <w:rsid w:val="005F03B9"/>
    <w:rsid w:val="005F46C1"/>
    <w:rsid w:val="0060052E"/>
    <w:rsid w:val="00602C92"/>
    <w:rsid w:val="00603F39"/>
    <w:rsid w:val="00605CD2"/>
    <w:rsid w:val="006126DC"/>
    <w:rsid w:val="00612F7B"/>
    <w:rsid w:val="00623828"/>
    <w:rsid w:val="00625E82"/>
    <w:rsid w:val="00631A8E"/>
    <w:rsid w:val="00634953"/>
    <w:rsid w:val="00637646"/>
    <w:rsid w:val="00641613"/>
    <w:rsid w:val="0064564B"/>
    <w:rsid w:val="006479A7"/>
    <w:rsid w:val="00651A58"/>
    <w:rsid w:val="00653107"/>
    <w:rsid w:val="00653AB4"/>
    <w:rsid w:val="0066025D"/>
    <w:rsid w:val="00664DFD"/>
    <w:rsid w:val="0066727D"/>
    <w:rsid w:val="006709A3"/>
    <w:rsid w:val="00675E8A"/>
    <w:rsid w:val="00677B24"/>
    <w:rsid w:val="00680703"/>
    <w:rsid w:val="00680F0F"/>
    <w:rsid w:val="006830E4"/>
    <w:rsid w:val="00684B5B"/>
    <w:rsid w:val="006852B0"/>
    <w:rsid w:val="00693782"/>
    <w:rsid w:val="006939A3"/>
    <w:rsid w:val="006A2B1F"/>
    <w:rsid w:val="006B1B12"/>
    <w:rsid w:val="006B551F"/>
    <w:rsid w:val="006C4836"/>
    <w:rsid w:val="006D0D1A"/>
    <w:rsid w:val="006E4CA5"/>
    <w:rsid w:val="006E4D11"/>
    <w:rsid w:val="006E504E"/>
    <w:rsid w:val="006F126A"/>
    <w:rsid w:val="006F1B33"/>
    <w:rsid w:val="006F3268"/>
    <w:rsid w:val="00700147"/>
    <w:rsid w:val="00701CB2"/>
    <w:rsid w:val="007020F7"/>
    <w:rsid w:val="00706DEA"/>
    <w:rsid w:val="007077E9"/>
    <w:rsid w:val="00710FFF"/>
    <w:rsid w:val="00713F90"/>
    <w:rsid w:val="00717B53"/>
    <w:rsid w:val="00721509"/>
    <w:rsid w:val="007256E3"/>
    <w:rsid w:val="00727E41"/>
    <w:rsid w:val="00740467"/>
    <w:rsid w:val="0074268A"/>
    <w:rsid w:val="00746E47"/>
    <w:rsid w:val="007539E0"/>
    <w:rsid w:val="0075587D"/>
    <w:rsid w:val="00764AB5"/>
    <w:rsid w:val="0076531E"/>
    <w:rsid w:val="007808DE"/>
    <w:rsid w:val="00791163"/>
    <w:rsid w:val="007A1661"/>
    <w:rsid w:val="007B1803"/>
    <w:rsid w:val="007B47E4"/>
    <w:rsid w:val="007B5E0D"/>
    <w:rsid w:val="007C0526"/>
    <w:rsid w:val="007C5A16"/>
    <w:rsid w:val="007D4ACA"/>
    <w:rsid w:val="007D7C11"/>
    <w:rsid w:val="007E5A04"/>
    <w:rsid w:val="007E7527"/>
    <w:rsid w:val="007F0062"/>
    <w:rsid w:val="007F352B"/>
    <w:rsid w:val="007F4EE2"/>
    <w:rsid w:val="007F6519"/>
    <w:rsid w:val="00800906"/>
    <w:rsid w:val="00802336"/>
    <w:rsid w:val="00814D66"/>
    <w:rsid w:val="00817058"/>
    <w:rsid w:val="0082227C"/>
    <w:rsid w:val="00824677"/>
    <w:rsid w:val="00840577"/>
    <w:rsid w:val="00843475"/>
    <w:rsid w:val="008458B2"/>
    <w:rsid w:val="0084623F"/>
    <w:rsid w:val="00847D25"/>
    <w:rsid w:val="00852E36"/>
    <w:rsid w:val="00857369"/>
    <w:rsid w:val="00864758"/>
    <w:rsid w:val="0087584E"/>
    <w:rsid w:val="00876429"/>
    <w:rsid w:val="00881275"/>
    <w:rsid w:val="00890F11"/>
    <w:rsid w:val="00891C9B"/>
    <w:rsid w:val="008959C4"/>
    <w:rsid w:val="008A48D4"/>
    <w:rsid w:val="008B1CA4"/>
    <w:rsid w:val="008B2B62"/>
    <w:rsid w:val="008B331C"/>
    <w:rsid w:val="008B473C"/>
    <w:rsid w:val="008C1245"/>
    <w:rsid w:val="008C6E96"/>
    <w:rsid w:val="008D1E0D"/>
    <w:rsid w:val="008D2060"/>
    <w:rsid w:val="008D6F87"/>
    <w:rsid w:val="008D7228"/>
    <w:rsid w:val="008D74DD"/>
    <w:rsid w:val="008E04FB"/>
    <w:rsid w:val="008E3AFD"/>
    <w:rsid w:val="008F65AF"/>
    <w:rsid w:val="008F7C51"/>
    <w:rsid w:val="0090458C"/>
    <w:rsid w:val="0091234C"/>
    <w:rsid w:val="00916FB1"/>
    <w:rsid w:val="00921A90"/>
    <w:rsid w:val="00930B0F"/>
    <w:rsid w:val="00931ED8"/>
    <w:rsid w:val="00933727"/>
    <w:rsid w:val="00943FD9"/>
    <w:rsid w:val="0094672B"/>
    <w:rsid w:val="00950245"/>
    <w:rsid w:val="00953C9A"/>
    <w:rsid w:val="0095634C"/>
    <w:rsid w:val="00957E62"/>
    <w:rsid w:val="00964FD2"/>
    <w:rsid w:val="00965CAD"/>
    <w:rsid w:val="00967FFB"/>
    <w:rsid w:val="00975F87"/>
    <w:rsid w:val="009837D5"/>
    <w:rsid w:val="009842DB"/>
    <w:rsid w:val="009868C9"/>
    <w:rsid w:val="009978E0"/>
    <w:rsid w:val="009A018D"/>
    <w:rsid w:val="009B243F"/>
    <w:rsid w:val="009B4E24"/>
    <w:rsid w:val="009B5FB4"/>
    <w:rsid w:val="009E3E3B"/>
    <w:rsid w:val="009F106E"/>
    <w:rsid w:val="009F32FE"/>
    <w:rsid w:val="009F6F73"/>
    <w:rsid w:val="00A01BC5"/>
    <w:rsid w:val="00A0375B"/>
    <w:rsid w:val="00A1374C"/>
    <w:rsid w:val="00A27C7F"/>
    <w:rsid w:val="00A320A6"/>
    <w:rsid w:val="00A37CCB"/>
    <w:rsid w:val="00A41552"/>
    <w:rsid w:val="00A426EF"/>
    <w:rsid w:val="00A47B37"/>
    <w:rsid w:val="00A5150A"/>
    <w:rsid w:val="00A569F9"/>
    <w:rsid w:val="00A6218F"/>
    <w:rsid w:val="00A67B1A"/>
    <w:rsid w:val="00A72055"/>
    <w:rsid w:val="00A82215"/>
    <w:rsid w:val="00A86ABA"/>
    <w:rsid w:val="00A91E35"/>
    <w:rsid w:val="00A920E2"/>
    <w:rsid w:val="00A9685E"/>
    <w:rsid w:val="00AA3C34"/>
    <w:rsid w:val="00AA4CF9"/>
    <w:rsid w:val="00AA6B97"/>
    <w:rsid w:val="00AC6393"/>
    <w:rsid w:val="00AD25DA"/>
    <w:rsid w:val="00AE1A2F"/>
    <w:rsid w:val="00AE5D40"/>
    <w:rsid w:val="00AF0A86"/>
    <w:rsid w:val="00B155AF"/>
    <w:rsid w:val="00B27901"/>
    <w:rsid w:val="00B3387E"/>
    <w:rsid w:val="00B33C25"/>
    <w:rsid w:val="00B51F11"/>
    <w:rsid w:val="00B56177"/>
    <w:rsid w:val="00B56987"/>
    <w:rsid w:val="00B575E5"/>
    <w:rsid w:val="00B62741"/>
    <w:rsid w:val="00B627B0"/>
    <w:rsid w:val="00B70DA5"/>
    <w:rsid w:val="00B733A8"/>
    <w:rsid w:val="00B73E51"/>
    <w:rsid w:val="00B74D01"/>
    <w:rsid w:val="00B77B0A"/>
    <w:rsid w:val="00B90EBF"/>
    <w:rsid w:val="00B96E79"/>
    <w:rsid w:val="00BA0368"/>
    <w:rsid w:val="00BA2D15"/>
    <w:rsid w:val="00BA5875"/>
    <w:rsid w:val="00BA7C94"/>
    <w:rsid w:val="00BB1C4F"/>
    <w:rsid w:val="00BC2B76"/>
    <w:rsid w:val="00BC4779"/>
    <w:rsid w:val="00BC52BB"/>
    <w:rsid w:val="00BC65E5"/>
    <w:rsid w:val="00BC755F"/>
    <w:rsid w:val="00BE6724"/>
    <w:rsid w:val="00BE6E20"/>
    <w:rsid w:val="00BE7803"/>
    <w:rsid w:val="00BF0A4E"/>
    <w:rsid w:val="00BF3A4B"/>
    <w:rsid w:val="00C0366D"/>
    <w:rsid w:val="00C1068C"/>
    <w:rsid w:val="00C14522"/>
    <w:rsid w:val="00C14582"/>
    <w:rsid w:val="00C15A81"/>
    <w:rsid w:val="00C221F5"/>
    <w:rsid w:val="00C31980"/>
    <w:rsid w:val="00C3398B"/>
    <w:rsid w:val="00C364D6"/>
    <w:rsid w:val="00C61E5B"/>
    <w:rsid w:val="00C628CD"/>
    <w:rsid w:val="00C7021A"/>
    <w:rsid w:val="00C71FDF"/>
    <w:rsid w:val="00C7281B"/>
    <w:rsid w:val="00C75B71"/>
    <w:rsid w:val="00C76114"/>
    <w:rsid w:val="00C91E62"/>
    <w:rsid w:val="00C93D9B"/>
    <w:rsid w:val="00C94F7A"/>
    <w:rsid w:val="00CA5452"/>
    <w:rsid w:val="00CB0228"/>
    <w:rsid w:val="00CB30F6"/>
    <w:rsid w:val="00CB340C"/>
    <w:rsid w:val="00CB3CE3"/>
    <w:rsid w:val="00CB4CA9"/>
    <w:rsid w:val="00CB5B58"/>
    <w:rsid w:val="00CC0243"/>
    <w:rsid w:val="00CC5AE2"/>
    <w:rsid w:val="00CD0330"/>
    <w:rsid w:val="00CD18B4"/>
    <w:rsid w:val="00CE29AA"/>
    <w:rsid w:val="00CF2CDC"/>
    <w:rsid w:val="00CF6454"/>
    <w:rsid w:val="00CF7384"/>
    <w:rsid w:val="00D02246"/>
    <w:rsid w:val="00D06641"/>
    <w:rsid w:val="00D07C8D"/>
    <w:rsid w:val="00D14629"/>
    <w:rsid w:val="00D20295"/>
    <w:rsid w:val="00D265A6"/>
    <w:rsid w:val="00D2677A"/>
    <w:rsid w:val="00D267A7"/>
    <w:rsid w:val="00D32202"/>
    <w:rsid w:val="00D351ED"/>
    <w:rsid w:val="00D41211"/>
    <w:rsid w:val="00D47E85"/>
    <w:rsid w:val="00D55861"/>
    <w:rsid w:val="00D576CB"/>
    <w:rsid w:val="00D714D7"/>
    <w:rsid w:val="00D76826"/>
    <w:rsid w:val="00D83374"/>
    <w:rsid w:val="00D839C9"/>
    <w:rsid w:val="00D85708"/>
    <w:rsid w:val="00D86E87"/>
    <w:rsid w:val="00D87BF5"/>
    <w:rsid w:val="00D952A1"/>
    <w:rsid w:val="00DA3448"/>
    <w:rsid w:val="00DB2F66"/>
    <w:rsid w:val="00DB2F71"/>
    <w:rsid w:val="00DC0261"/>
    <w:rsid w:val="00DC35C4"/>
    <w:rsid w:val="00DC4402"/>
    <w:rsid w:val="00DD0EE9"/>
    <w:rsid w:val="00DD3795"/>
    <w:rsid w:val="00DD44E7"/>
    <w:rsid w:val="00DE1440"/>
    <w:rsid w:val="00DF3287"/>
    <w:rsid w:val="00E030CF"/>
    <w:rsid w:val="00E0381A"/>
    <w:rsid w:val="00E04981"/>
    <w:rsid w:val="00E1476B"/>
    <w:rsid w:val="00E17772"/>
    <w:rsid w:val="00E227A4"/>
    <w:rsid w:val="00E242F0"/>
    <w:rsid w:val="00E322E9"/>
    <w:rsid w:val="00E37A7D"/>
    <w:rsid w:val="00E40F32"/>
    <w:rsid w:val="00E463B0"/>
    <w:rsid w:val="00E50E4F"/>
    <w:rsid w:val="00E51C81"/>
    <w:rsid w:val="00E51DC9"/>
    <w:rsid w:val="00E5442D"/>
    <w:rsid w:val="00E67ABD"/>
    <w:rsid w:val="00E7153A"/>
    <w:rsid w:val="00E737AF"/>
    <w:rsid w:val="00E73FD4"/>
    <w:rsid w:val="00E80F7A"/>
    <w:rsid w:val="00E811D3"/>
    <w:rsid w:val="00E816A2"/>
    <w:rsid w:val="00E82125"/>
    <w:rsid w:val="00E941AD"/>
    <w:rsid w:val="00E9504A"/>
    <w:rsid w:val="00EA2400"/>
    <w:rsid w:val="00EA3AD0"/>
    <w:rsid w:val="00EA4F01"/>
    <w:rsid w:val="00EB1EB3"/>
    <w:rsid w:val="00EC22A4"/>
    <w:rsid w:val="00EC6623"/>
    <w:rsid w:val="00ED4244"/>
    <w:rsid w:val="00EE0495"/>
    <w:rsid w:val="00EF1918"/>
    <w:rsid w:val="00EF239F"/>
    <w:rsid w:val="00EF24E6"/>
    <w:rsid w:val="00F00AF2"/>
    <w:rsid w:val="00F13CAE"/>
    <w:rsid w:val="00F172A3"/>
    <w:rsid w:val="00F20647"/>
    <w:rsid w:val="00F26D61"/>
    <w:rsid w:val="00F26E82"/>
    <w:rsid w:val="00F32E0C"/>
    <w:rsid w:val="00F32F4E"/>
    <w:rsid w:val="00F34C75"/>
    <w:rsid w:val="00F41E11"/>
    <w:rsid w:val="00F42129"/>
    <w:rsid w:val="00F47E1D"/>
    <w:rsid w:val="00F507D1"/>
    <w:rsid w:val="00F53964"/>
    <w:rsid w:val="00F55808"/>
    <w:rsid w:val="00F656B9"/>
    <w:rsid w:val="00F67015"/>
    <w:rsid w:val="00F67FE8"/>
    <w:rsid w:val="00F7029C"/>
    <w:rsid w:val="00F710F4"/>
    <w:rsid w:val="00F80E51"/>
    <w:rsid w:val="00F8273B"/>
    <w:rsid w:val="00F877BC"/>
    <w:rsid w:val="00F91892"/>
    <w:rsid w:val="00FA3AB4"/>
    <w:rsid w:val="00FA7B0B"/>
    <w:rsid w:val="00FB3551"/>
    <w:rsid w:val="00FB4C16"/>
    <w:rsid w:val="00FB656B"/>
    <w:rsid w:val="00FB6CC3"/>
    <w:rsid w:val="00FB7462"/>
    <w:rsid w:val="00FC219C"/>
    <w:rsid w:val="00FD19C1"/>
    <w:rsid w:val="00FD40CB"/>
    <w:rsid w:val="00FD70DB"/>
    <w:rsid w:val="00FE45E9"/>
    <w:rsid w:val="00FF1988"/>
    <w:rsid w:val="00FF4257"/>
  </w:rsids>
  <m:mathPr>
    <m:mathFont m:val="Cambria Math"/>
    <m:brkBin m:val="before"/>
    <m:brkBinSub m:val="--"/>
    <m:smallFrac m:val="0"/>
    <m:dispDef m:val="0"/>
    <m:lMargin m:val="0"/>
    <m:rMargin m:val="0"/>
    <m:defJc m:val="centerGroup"/>
    <m:wrapRight/>
    <m:intLim m:val="subSup"/>
    <m:naryLim m:val="subSup"/>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AD66"/>
  <w15:docId w15:val="{3BF4AF06-ED70-4BBB-B481-245CF95C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531E"/>
    <w:rPr>
      <w:rFonts w:asciiTheme="minorHAnsi" w:hAnsiTheme="minorHAnsi"/>
      <w:color w:val="22272B" w:themeColor="text1"/>
      <w:sz w:val="22"/>
    </w:rPr>
  </w:style>
  <w:style w:type="paragraph" w:styleId="Heading1">
    <w:name w:val="heading 1"/>
    <w:basedOn w:val="Normal"/>
    <w:next w:val="Normal"/>
    <w:link w:val="Heading1Char"/>
    <w:qFormat/>
    <w:rsid w:val="00C71FDF"/>
    <w:pPr>
      <w:widowControl w:val="0"/>
      <w:suppressAutoHyphens/>
      <w:autoSpaceDE w:val="0"/>
      <w:autoSpaceDN w:val="0"/>
      <w:adjustRightInd w:val="0"/>
      <w:spacing w:after="4000" w:line="216" w:lineRule="auto"/>
      <w:textAlignment w:val="center"/>
      <w:outlineLvl w:val="0"/>
    </w:pPr>
    <w:rPr>
      <w:rFonts w:cs="Arial"/>
      <w:bCs/>
      <w:color w:val="002664" w:themeColor="background2"/>
      <w:sz w:val="80"/>
      <w:szCs w:val="80"/>
    </w:rPr>
  </w:style>
  <w:style w:type="paragraph" w:styleId="Heading2">
    <w:name w:val="heading 2"/>
    <w:basedOn w:val="Normal"/>
    <w:next w:val="Normal"/>
    <w:link w:val="Heading2Char"/>
    <w:qFormat/>
    <w:rsid w:val="00350710"/>
    <w:pPr>
      <w:widowControl w:val="0"/>
      <w:pBdr>
        <w:top w:val="single" w:sz="4" w:space="6" w:color="002664" w:themeColor="background2"/>
      </w:pBdr>
      <w:suppressAutoHyphens/>
      <w:autoSpaceDE w:val="0"/>
      <w:autoSpaceDN w:val="0"/>
      <w:adjustRightInd w:val="0"/>
      <w:spacing w:before="480" w:after="284" w:line="192" w:lineRule="auto"/>
      <w:textAlignment w:val="center"/>
      <w:outlineLvl w:val="1"/>
    </w:pPr>
    <w:rPr>
      <w:rFonts w:asciiTheme="majorHAnsi" w:hAnsiTheme="majorHAnsi" w:cs="ArialMT"/>
      <w:bCs/>
      <w:color w:val="002664" w:themeColor="background2"/>
      <w:sz w:val="36"/>
      <w:szCs w:val="36"/>
      <w:lang w:val="en-GB"/>
    </w:rPr>
  </w:style>
  <w:style w:type="paragraph" w:styleId="Heading3">
    <w:name w:val="heading 3"/>
    <w:basedOn w:val="Normal"/>
    <w:next w:val="Normal"/>
    <w:link w:val="Heading3Char"/>
    <w:qFormat/>
    <w:rsid w:val="00A72055"/>
    <w:pPr>
      <w:keepNext/>
      <w:keepLines/>
      <w:pBdr>
        <w:top w:val="single" w:sz="4" w:space="6" w:color="002664" w:themeColor="background2"/>
      </w:pBdr>
      <w:spacing w:before="480" w:after="227"/>
      <w:outlineLvl w:val="2"/>
    </w:pPr>
    <w:rPr>
      <w:rFonts w:asciiTheme="majorHAnsi" w:eastAsia="Times New Roman" w:hAnsiTheme="majorHAnsi"/>
      <w:color w:val="002664" w:themeColor="background2"/>
      <w:sz w:val="28"/>
      <w:szCs w:val="28"/>
    </w:rPr>
  </w:style>
  <w:style w:type="paragraph" w:styleId="Heading4">
    <w:name w:val="heading 4"/>
    <w:basedOn w:val="Normal"/>
    <w:next w:val="Normal"/>
    <w:link w:val="Heading4Char"/>
    <w:qFormat/>
    <w:rsid w:val="00A72055"/>
    <w:pPr>
      <w:keepNext/>
      <w:keepLines/>
      <w:spacing w:before="240" w:after="120"/>
      <w:outlineLvl w:val="3"/>
    </w:pPr>
    <w:rPr>
      <w:rFonts w:asciiTheme="majorHAnsi" w:eastAsiaTheme="majorEastAsia" w:hAnsiTheme="majorHAnsi" w:cstheme="majorBidi"/>
      <w:color w:val="001C4A" w:themeColor="accent1" w:themeShade="BF"/>
      <w:sz w:val="25"/>
      <w:szCs w:val="25"/>
    </w:rPr>
  </w:style>
  <w:style w:type="paragraph" w:styleId="Heading5">
    <w:name w:val="heading 5"/>
    <w:basedOn w:val="Normal"/>
    <w:next w:val="Normal"/>
    <w:link w:val="Heading5Char"/>
    <w:qFormat/>
    <w:rsid w:val="00A72055"/>
    <w:pPr>
      <w:keepNext/>
      <w:keepLines/>
      <w:spacing w:before="240" w:after="120"/>
      <w:outlineLvl w:val="4"/>
    </w:pPr>
    <w:rPr>
      <w:rFonts w:asciiTheme="majorHAnsi" w:eastAsiaTheme="majorEastAsia" w:hAnsiTheme="majorHAnsi" w:cstheme="majorBidi"/>
      <w:bCs/>
      <w:color w:val="002664"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FDF"/>
    <w:rPr>
      <w:rFonts w:asciiTheme="minorHAnsi" w:hAnsiTheme="minorHAnsi" w:cs="Arial"/>
      <w:bCs/>
      <w:color w:val="002664" w:themeColor="background2"/>
      <w:sz w:val="80"/>
      <w:szCs w:val="80"/>
    </w:rPr>
  </w:style>
  <w:style w:type="character" w:customStyle="1" w:styleId="Heading2Char">
    <w:name w:val="Heading 2 Char"/>
    <w:basedOn w:val="DefaultParagraphFont"/>
    <w:link w:val="Heading2"/>
    <w:rsid w:val="00350710"/>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C1068C"/>
    <w:pPr>
      <w:spacing w:after="240"/>
    </w:pPr>
    <w:rPr>
      <w:rFonts w:cs="Arial-Black"/>
      <w:noProof/>
      <w:spacing w:val="-5"/>
      <w:sz w:val="16"/>
      <w:szCs w:val="16"/>
    </w:rPr>
  </w:style>
  <w:style w:type="character" w:customStyle="1" w:styleId="HeaderChar">
    <w:name w:val="Header Char"/>
    <w:basedOn w:val="DefaultParagraphFont"/>
    <w:link w:val="Header"/>
    <w:uiPriority w:val="99"/>
    <w:rsid w:val="00C1068C"/>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4D47D4"/>
    <w:pPr>
      <w:pBdr>
        <w:top w:val="single" w:sz="4" w:space="4" w:color="22272B" w:themeColor="text1"/>
      </w:pBdr>
      <w:tabs>
        <w:tab w:val="right" w:pos="10198"/>
      </w:tabs>
    </w:pPr>
    <w:rPr>
      <w:sz w:val="14"/>
      <w:szCs w:val="16"/>
    </w:rPr>
  </w:style>
  <w:style w:type="character" w:customStyle="1" w:styleId="FooterChar">
    <w:name w:val="Footer Char"/>
    <w:basedOn w:val="DefaultParagraphFont"/>
    <w:link w:val="Footer"/>
    <w:uiPriority w:val="99"/>
    <w:rsid w:val="004D47D4"/>
    <w:rPr>
      <w:rFonts w:asciiTheme="minorHAnsi" w:hAnsiTheme="minorHAnsi"/>
      <w:color w:val="22272B" w:themeColor="text1"/>
      <w:sz w:val="14"/>
      <w:szCs w:val="16"/>
    </w:rPr>
  </w:style>
  <w:style w:type="paragraph" w:customStyle="1" w:styleId="Coverdate">
    <w:name w:val="Cover date"/>
    <w:basedOn w:val="Coverdatewhite"/>
    <w:rsid w:val="005C77A2"/>
    <w:rPr>
      <w:color w:val="002664" w:themeColor="background2"/>
    </w:rPr>
  </w:style>
  <w:style w:type="paragraph" w:customStyle="1" w:styleId="CoverURLwhite">
    <w:name w:val="Cover URL white"/>
    <w:basedOn w:val="Coverdatewhite"/>
    <w:rsid w:val="00A9685E"/>
    <w:pPr>
      <w:pBdr>
        <w:top w:val="single" w:sz="4" w:space="4" w:color="002664" w:themeColor="background2"/>
      </w:pBdr>
      <w:tabs>
        <w:tab w:val="right" w:pos="10198"/>
      </w:tabs>
    </w:pPr>
  </w:style>
  <w:style w:type="paragraph" w:styleId="BodyText">
    <w:name w:val="Body Text"/>
    <w:basedOn w:val="Normal"/>
    <w:link w:val="BodyTextChar"/>
    <w:qFormat/>
    <w:rsid w:val="00BF0A4E"/>
    <w:pPr>
      <w:widowControl w:val="0"/>
      <w:suppressAutoHyphens/>
      <w:autoSpaceDE w:val="0"/>
      <w:autoSpaceDN w:val="0"/>
      <w:adjustRightInd w:val="0"/>
      <w:spacing w:before="120" w:after="120"/>
      <w:textAlignment w:val="center"/>
    </w:pPr>
    <w:rPr>
      <w:rFonts w:cs="Arial"/>
      <w:color w:val="000000"/>
      <w:szCs w:val="20"/>
    </w:rPr>
  </w:style>
  <w:style w:type="character" w:customStyle="1" w:styleId="BodyTextChar">
    <w:name w:val="Body Text Char"/>
    <w:basedOn w:val="DefaultParagraphFont"/>
    <w:link w:val="BodyText"/>
    <w:rsid w:val="00BF0A4E"/>
    <w:rPr>
      <w:rFonts w:asciiTheme="minorHAnsi" w:hAnsiTheme="minorHAnsi" w:cs="Arial"/>
      <w:color w:val="000000"/>
      <w:sz w:val="22"/>
      <w:szCs w:val="20"/>
    </w:rPr>
  </w:style>
  <w:style w:type="paragraph" w:customStyle="1" w:styleId="Bullet1">
    <w:name w:val="Bullet 1"/>
    <w:basedOn w:val="BodyText"/>
    <w:qFormat/>
    <w:rsid w:val="0010445F"/>
    <w:pPr>
      <w:widowControl/>
      <w:numPr>
        <w:numId w:val="6"/>
      </w:numPr>
      <w:suppressAutoHyphens w:val="0"/>
      <w:autoSpaceDE/>
      <w:autoSpaceDN/>
      <w:adjustRightInd/>
      <w:textAlignment w:val="auto"/>
    </w:pPr>
  </w:style>
  <w:style w:type="paragraph" w:customStyle="1" w:styleId="Bullet2">
    <w:name w:val="Bullet 2"/>
    <w:basedOn w:val="Normal"/>
    <w:qFormat/>
    <w:rsid w:val="005250D8"/>
    <w:pPr>
      <w:numPr>
        <w:numId w:val="8"/>
      </w:numPr>
      <w:spacing w:before="120" w:after="120"/>
    </w:pPr>
    <w:rPr>
      <w:rFonts w:cs="ArialMT"/>
      <w:color w:val="000000"/>
    </w:rPr>
  </w:style>
  <w:style w:type="character" w:customStyle="1" w:styleId="Heading3Char">
    <w:name w:val="Heading 3 Char"/>
    <w:basedOn w:val="DefaultParagraphFont"/>
    <w:link w:val="Heading3"/>
    <w:rsid w:val="00A72055"/>
    <w:rPr>
      <w:rFonts w:asciiTheme="majorHAnsi" w:eastAsia="Times New Roman" w:hAnsiTheme="majorHAnsi"/>
      <w:color w:val="002664" w:themeColor="background2"/>
      <w:sz w:val="28"/>
      <w:szCs w:val="28"/>
    </w:rPr>
  </w:style>
  <w:style w:type="character" w:styleId="PlaceholderText">
    <w:name w:val="Placeholder Text"/>
    <w:basedOn w:val="DefaultParagraphFont"/>
    <w:semiHidden/>
    <w:rsid w:val="006E4CA5"/>
    <w:rPr>
      <w:color w:val="808080"/>
    </w:rPr>
  </w:style>
  <w:style w:type="character" w:styleId="PageNumber">
    <w:name w:val="page number"/>
    <w:basedOn w:val="DefaultParagraphFont"/>
    <w:rsid w:val="0048494C"/>
    <w:rPr>
      <w:rFonts w:ascii="Arial" w:hAnsi="Arial"/>
      <w:noProof w:val="0"/>
      <w:color w:val="808080"/>
      <w:sz w:val="12"/>
      <w:lang w:val="en-AU"/>
    </w:rPr>
  </w:style>
  <w:style w:type="paragraph" w:customStyle="1" w:styleId="Bullet3">
    <w:name w:val="Bullet 3"/>
    <w:basedOn w:val="Normal"/>
    <w:rsid w:val="00814D66"/>
    <w:pPr>
      <w:numPr>
        <w:numId w:val="13"/>
      </w:numPr>
      <w:spacing w:before="120" w:after="120"/>
    </w:pPr>
  </w:style>
  <w:style w:type="paragraph" w:customStyle="1" w:styleId="CoverDocumenttitle">
    <w:name w:val="Cover Document title"/>
    <w:basedOn w:val="Title"/>
    <w:rsid w:val="0076531E"/>
    <w:pPr>
      <w:spacing w:before="0" w:line="216" w:lineRule="auto"/>
    </w:pPr>
  </w:style>
  <w:style w:type="paragraph" w:customStyle="1" w:styleId="CoverSubtitle">
    <w:name w:val="Cover Subtitle"/>
    <w:basedOn w:val="Subtitle"/>
    <w:rsid w:val="00266B95"/>
  </w:style>
  <w:style w:type="paragraph" w:customStyle="1" w:styleId="Covertext">
    <w:name w:val="Cover text"/>
    <w:rsid w:val="002B14D9"/>
    <w:pPr>
      <w:tabs>
        <w:tab w:val="right" w:pos="9899"/>
      </w:tabs>
    </w:pPr>
    <w:rPr>
      <w:rFonts w:asciiTheme="minorHAnsi" w:hAnsiTheme="minorHAnsi" w:cs="PublicSans-Light"/>
      <w:color w:val="002664" w:themeColor="background2"/>
      <w:spacing w:val="-1"/>
      <w:sz w:val="22"/>
      <w:szCs w:val="22"/>
      <w:lang w:val="en-US"/>
    </w:rPr>
  </w:style>
  <w:style w:type="paragraph" w:customStyle="1" w:styleId="CoverURL">
    <w:name w:val="Cover URL"/>
    <w:basedOn w:val="Normal"/>
    <w:rsid w:val="006126DC"/>
    <w:pPr>
      <w:suppressAutoHyphens/>
      <w:autoSpaceDE w:val="0"/>
      <w:autoSpaceDN w:val="0"/>
      <w:adjustRightInd w:val="0"/>
      <w:jc w:val="right"/>
      <w:textAlignment w:val="center"/>
    </w:pPr>
    <w:rPr>
      <w:rFonts w:cs="PublicSans-Light"/>
      <w:color w:val="002664" w:themeColor="background2"/>
      <w:spacing w:val="-1"/>
      <w:szCs w:val="22"/>
      <w:lang w:val="en-US"/>
    </w:rPr>
  </w:style>
  <w:style w:type="paragraph" w:customStyle="1" w:styleId="Chartheading">
    <w:name w:val="Chart heading"/>
    <w:basedOn w:val="Normal"/>
    <w:rsid w:val="00C71FDF"/>
    <w:pPr>
      <w:keepNext/>
      <w:spacing w:after="120"/>
    </w:pPr>
    <w:rPr>
      <w:rFonts w:asciiTheme="majorHAnsi" w:hAnsiTheme="majorHAnsi"/>
      <w:b/>
      <w:bCs/>
      <w:color w:val="002664" w:themeColor="background2"/>
    </w:rPr>
  </w:style>
  <w:style w:type="paragraph" w:styleId="TOC1">
    <w:name w:val="toc 1"/>
    <w:basedOn w:val="Normal"/>
    <w:next w:val="Normal"/>
    <w:autoRedefine/>
    <w:uiPriority w:val="39"/>
    <w:unhideWhenUsed/>
    <w:rsid w:val="00F80E51"/>
    <w:pPr>
      <w:tabs>
        <w:tab w:val="right" w:leader="dot" w:pos="10188"/>
      </w:tabs>
      <w:spacing w:before="360" w:after="120"/>
    </w:pPr>
    <w:rPr>
      <w:rFonts w:asciiTheme="majorHAnsi" w:hAnsiTheme="majorHAnsi"/>
      <w:b/>
      <w:bCs/>
      <w:noProof/>
      <w:color w:val="002664" w:themeColor="background2"/>
    </w:rPr>
  </w:style>
  <w:style w:type="paragraph" w:styleId="TOC2">
    <w:name w:val="toc 2"/>
    <w:basedOn w:val="TOC3"/>
    <w:next w:val="Normal"/>
    <w:autoRedefine/>
    <w:uiPriority w:val="39"/>
    <w:unhideWhenUsed/>
    <w:rsid w:val="000C1B06"/>
  </w:style>
  <w:style w:type="character" w:styleId="Hyperlink">
    <w:name w:val="Hyperlink"/>
    <w:basedOn w:val="DefaultParagraphFont"/>
    <w:uiPriority w:val="99"/>
    <w:unhideWhenUsed/>
    <w:rsid w:val="007B47E4"/>
    <w:rPr>
      <w:color w:val="22272B" w:themeColor="hyperlink"/>
      <w:u w:val="single"/>
    </w:rPr>
  </w:style>
  <w:style w:type="paragraph" w:styleId="TOCHeading">
    <w:name w:val="TOC Heading"/>
    <w:basedOn w:val="Heading1"/>
    <w:next w:val="Normal"/>
    <w:uiPriority w:val="39"/>
    <w:unhideWhenUsed/>
    <w:rsid w:val="003E1923"/>
    <w:pPr>
      <w:keepNext/>
      <w:keepLines/>
      <w:widowControl/>
      <w:suppressAutoHyphens w:val="0"/>
      <w:autoSpaceDE/>
      <w:autoSpaceDN/>
      <w:adjustRightInd/>
      <w:spacing w:after="1701"/>
      <w:textAlignment w:val="auto"/>
      <w:outlineLvl w:val="9"/>
    </w:pPr>
    <w:rPr>
      <w:rFonts w:eastAsiaTheme="majorEastAsia" w:cstheme="majorBidi"/>
      <w:bCs w:val="0"/>
    </w:rPr>
  </w:style>
  <w:style w:type="paragraph" w:styleId="TOC3">
    <w:name w:val="toc 3"/>
    <w:basedOn w:val="Normal"/>
    <w:next w:val="Normal"/>
    <w:autoRedefine/>
    <w:uiPriority w:val="39"/>
    <w:unhideWhenUsed/>
    <w:rsid w:val="000C1B06"/>
    <w:pPr>
      <w:tabs>
        <w:tab w:val="right" w:leader="dot" w:pos="10188"/>
      </w:tabs>
      <w:spacing w:after="120"/>
    </w:pPr>
    <w:rPr>
      <w:noProof/>
      <w:color w:val="002664" w:themeColor="background2"/>
    </w:rPr>
  </w:style>
  <w:style w:type="character" w:customStyle="1" w:styleId="Heading4Char">
    <w:name w:val="Heading 4 Char"/>
    <w:basedOn w:val="DefaultParagraphFont"/>
    <w:link w:val="Heading4"/>
    <w:rsid w:val="00A72055"/>
    <w:rPr>
      <w:rFonts w:asciiTheme="majorHAnsi" w:eastAsiaTheme="majorEastAsia" w:hAnsiTheme="majorHAnsi" w:cstheme="majorBidi"/>
      <w:color w:val="001C4A" w:themeColor="accent1" w:themeShade="BF"/>
      <w:sz w:val="25"/>
      <w:szCs w:val="25"/>
    </w:rPr>
  </w:style>
  <w:style w:type="character" w:customStyle="1" w:styleId="Heading5Char">
    <w:name w:val="Heading 5 Char"/>
    <w:basedOn w:val="DefaultParagraphFont"/>
    <w:link w:val="Heading5"/>
    <w:rsid w:val="00A72055"/>
    <w:rPr>
      <w:rFonts w:asciiTheme="majorHAnsi" w:eastAsiaTheme="majorEastAsia" w:hAnsiTheme="majorHAnsi" w:cstheme="majorBidi"/>
      <w:bCs/>
      <w:color w:val="002664" w:themeColor="background2"/>
      <w:sz w:val="22"/>
    </w:rPr>
  </w:style>
  <w:style w:type="paragraph" w:customStyle="1" w:styleId="Infographics">
    <w:name w:val="Infographics"/>
    <w:basedOn w:val="Normal"/>
    <w:uiPriority w:val="99"/>
    <w:rsid w:val="002B14D9"/>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color w:val="22272B"/>
      <w:spacing w:val="-1"/>
      <w:sz w:val="18"/>
      <w:szCs w:val="18"/>
      <w:lang w:val="en-US"/>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SWGovernmentFinancialTable">
    <w:name w:val="NSW Government Financial Table"/>
    <w:basedOn w:val="TableNormal"/>
    <w:uiPriority w:val="99"/>
    <w:rsid w:val="00B56987"/>
    <w:rPr>
      <w:rFonts w:asciiTheme="minorHAnsi" w:hAnsiTheme="minorHAnsi"/>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85" w:type="dxa"/>
        <w:left w:w="0" w:type="dxa"/>
        <w:bottom w:w="85" w:type="dxa"/>
        <w:right w:w="0" w:type="dxa"/>
      </w:tblCellMar>
    </w:tblPr>
    <w:tblStylePr w:type="firstRow">
      <w:pPr>
        <w:jc w:val="left"/>
      </w:pPr>
      <w:rPr>
        <w:rFonts w:asciiTheme="majorHAnsi" w:hAnsiTheme="majorHAnsi"/>
        <w:b/>
        <w:color w:val="002664" w:themeColor="background2"/>
      </w:rPr>
      <w:tblPr/>
      <w:tcPr>
        <w:tcBorders>
          <w:top w:val="single" w:sz="4" w:space="0" w:color="22272B" w:themeColor="text1"/>
        </w:tcBorders>
        <w:vAlign w:val="bottom"/>
      </w:tcPr>
    </w:tblStylePr>
  </w:style>
  <w:style w:type="paragraph" w:styleId="FootnoteText">
    <w:name w:val="footnote text"/>
    <w:basedOn w:val="Normal"/>
    <w:link w:val="FootnoteTextChar"/>
    <w:unhideWhenUsed/>
    <w:rsid w:val="00BE7803"/>
    <w:pPr>
      <w:spacing w:line="180" w:lineRule="atLeast"/>
    </w:pPr>
    <w:rPr>
      <w:sz w:val="14"/>
      <w:szCs w:val="14"/>
      <w:lang w:val="en-US"/>
    </w:rPr>
  </w:style>
  <w:style w:type="character" w:customStyle="1" w:styleId="FootnoteTextChar">
    <w:name w:val="Footnote Text Char"/>
    <w:basedOn w:val="DefaultParagraphFont"/>
    <w:link w:val="FootnoteText"/>
    <w:rsid w:val="00BE7803"/>
    <w:rPr>
      <w:rFonts w:asciiTheme="minorHAnsi" w:hAnsiTheme="minorHAnsi"/>
      <w:color w:val="22272B" w:themeColor="text1"/>
      <w:sz w:val="14"/>
      <w:szCs w:val="14"/>
      <w:lang w:val="en-US"/>
    </w:rPr>
  </w:style>
  <w:style w:type="character" w:styleId="FootnoteReference">
    <w:name w:val="footnote reference"/>
    <w:basedOn w:val="DefaultParagraphFont"/>
    <w:semiHidden/>
    <w:unhideWhenUsed/>
    <w:rsid w:val="00BE7803"/>
    <w:rPr>
      <w:vertAlign w:val="superscript"/>
    </w:rPr>
  </w:style>
  <w:style w:type="table" w:customStyle="1" w:styleId="NSWGovernmentTable">
    <w:name w:val="NSW Government Table"/>
    <w:basedOn w:val="TableNormal"/>
    <w:uiPriority w:val="99"/>
    <w:rsid w:val="00CB0228"/>
    <w:rPr>
      <w:rFonts w:asciiTheme="minorHAnsi" w:hAnsiTheme="minorHAnsi"/>
      <w:color w:val="22272B" w:themeColor="text1"/>
      <w:sz w:val="18"/>
    </w:rPr>
    <w:tblPr>
      <w:tblStyleRowBandSize w:val="1"/>
      <w:tblBorders>
        <w:bottom w:val="single" w:sz="4" w:space="0" w:color="22272B" w:themeColor="text1"/>
      </w:tblBorders>
      <w:tblCellMar>
        <w:top w:w="85" w:type="dxa"/>
        <w:left w:w="0" w:type="dxa"/>
        <w:bottom w:w="85" w:type="dxa"/>
        <w:right w:w="57" w:type="dxa"/>
      </w:tblCellMar>
    </w:tblPr>
    <w:tblStylePr w:type="firstRow">
      <w:rPr>
        <w:rFonts w:asciiTheme="majorHAnsi" w:hAnsiTheme="majorHAnsi"/>
        <w:b/>
        <w:color w:val="FFFFFF" w:themeColor="background1"/>
      </w:rPr>
      <w:tblPr/>
      <w:tcPr>
        <w:shd w:val="clear" w:color="auto" w:fill="002664" w:themeFill="accent1"/>
      </w:tcPr>
    </w:tblStylePr>
    <w:tblStylePr w:type="band2Horz">
      <w:tblPr/>
      <w:tcPr>
        <w:shd w:val="clear" w:color="auto" w:fill="8CE0FF" w:themeFill="accent4"/>
      </w:tcPr>
    </w:tblStylePr>
  </w:style>
  <w:style w:type="table" w:styleId="ListTable4-Accent3">
    <w:name w:val="List Table 4 Accent 3"/>
    <w:aliases w:val="NSWG Standard Table"/>
    <w:basedOn w:val="TableNormal"/>
    <w:uiPriority w:val="49"/>
    <w:rsid w:val="009B243F"/>
    <w:rPr>
      <w:rFonts w:asciiTheme="minorHAnsi" w:hAnsiTheme="minorHAnsi"/>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NSWGovernmentTableAlternate">
    <w:name w:val="NSW Government Table Alternate"/>
    <w:basedOn w:val="TableNormal"/>
    <w:uiPriority w:val="99"/>
    <w:rsid w:val="007808DE"/>
    <w:rPr>
      <w:rFonts w:asciiTheme="minorHAnsi" w:hAnsiTheme="minorHAnsi"/>
      <w:sz w:val="18"/>
    </w:rPr>
    <w:tblPr>
      <w:tblStyleRowBandSize w:val="1"/>
      <w:tblBorders>
        <w:bottom w:val="single" w:sz="4" w:space="0" w:color="auto"/>
      </w:tblBorders>
      <w:tblCellMar>
        <w:top w:w="85" w:type="dxa"/>
        <w:left w:w="0" w:type="dxa"/>
        <w:bottom w:w="85" w:type="dxa"/>
        <w:right w:w="57" w:type="dxa"/>
      </w:tblCellMar>
    </w:tblPr>
    <w:tblStylePr w:type="firstRow">
      <w:rPr>
        <w:rFonts w:asciiTheme="majorHAnsi" w:hAnsiTheme="majorHAnsi"/>
        <w:b/>
        <w:color w:val="002664" w:themeColor="background2"/>
        <w:sz w:val="20"/>
      </w:rPr>
      <w:tblPr/>
      <w:tcPr>
        <w:tcBorders>
          <w:bottom w:val="single" w:sz="4" w:space="0" w:color="auto"/>
        </w:tcBorders>
      </w:tcPr>
    </w:tblStylePr>
    <w:tblStylePr w:type="band2Horz">
      <w:tblPr/>
      <w:tcPr>
        <w:shd w:val="clear" w:color="auto" w:fill="C0C6C9"/>
      </w:tcPr>
    </w:tblStylePr>
  </w:style>
  <w:style w:type="paragraph" w:customStyle="1" w:styleId="Greyboxnumber">
    <w:name w:val="Grey box number"/>
    <w:basedOn w:val="Normal"/>
    <w:rsid w:val="0011511F"/>
    <w:rPr>
      <w:sz w:val="98"/>
      <w:szCs w:val="98"/>
    </w:rPr>
  </w:style>
  <w:style w:type="paragraph" w:customStyle="1" w:styleId="Infographictext">
    <w:name w:val="Infographic text"/>
    <w:basedOn w:val="Normal"/>
    <w:rsid w:val="0090458C"/>
    <w:pPr>
      <w:spacing w:after="120"/>
    </w:pPr>
    <w:rPr>
      <w:color w:val="002664" w:themeColor="background2"/>
    </w:rPr>
  </w:style>
  <w:style w:type="paragraph" w:customStyle="1" w:styleId="Infographicnumber">
    <w:name w:val="Infographic number"/>
    <w:basedOn w:val="Normal"/>
    <w:rsid w:val="0090458C"/>
    <w:pPr>
      <w:spacing w:before="240" w:line="192" w:lineRule="auto"/>
    </w:pPr>
    <w:rPr>
      <w:color w:val="002664" w:themeColor="background2"/>
      <w:sz w:val="80"/>
      <w:szCs w:val="80"/>
    </w:rPr>
  </w:style>
  <w:style w:type="table" w:customStyle="1" w:styleId="NSWGTableGrey">
    <w:name w:val="NSWG Table Grey"/>
    <w:basedOn w:val="TableNormal"/>
    <w:uiPriority w:val="99"/>
    <w:rsid w:val="00EF239F"/>
    <w:rPr>
      <w:rFonts w:asciiTheme="minorHAnsi" w:hAnsiTheme="minorHAnsi"/>
      <w:sz w:val="20"/>
    </w:rPr>
    <w:tblPr>
      <w:tblStyleColBandSize w:val="1"/>
      <w:tblCellMar>
        <w:top w:w="113" w:type="dxa"/>
        <w:bottom w:w="113" w:type="dxa"/>
      </w:tblCellMar>
    </w:tblPr>
    <w:tcPr>
      <w:shd w:val="clear" w:color="auto" w:fill="auto"/>
    </w:tcPr>
    <w:tblStylePr w:type="band1Vert">
      <w:tblPr/>
      <w:tcPr>
        <w:shd w:val="clear" w:color="auto" w:fill="EBEBEB"/>
      </w:tcPr>
    </w:tblStylePr>
  </w:style>
  <w:style w:type="table" w:customStyle="1" w:styleId="NSWGGrey">
    <w:name w:val="NSWG Grey"/>
    <w:basedOn w:val="TableNormal"/>
    <w:uiPriority w:val="99"/>
    <w:rsid w:val="00266722"/>
    <w:rPr>
      <w:rFonts w:asciiTheme="minorHAnsi" w:hAnsiTheme="minorHAnsi"/>
      <w:sz w:val="20"/>
    </w:rPr>
    <w:tblPr>
      <w:tblStyleRowBandSize w:val="1"/>
      <w:tblStyleColBandSize w:val="1"/>
    </w:tblPr>
    <w:tcPr>
      <w:shd w:val="clear" w:color="auto" w:fill="auto"/>
    </w:tcPr>
    <w:tblStylePr w:type="band1Vert">
      <w:tblPr/>
      <w:tcPr>
        <w:shd w:val="clear" w:color="auto" w:fill="EBEBEB"/>
      </w:tcPr>
    </w:tblStylePr>
  </w:style>
  <w:style w:type="table" w:customStyle="1" w:styleId="NSWGovernmentInfographicTable">
    <w:name w:val="NSW Government Infographic Table"/>
    <w:basedOn w:val="TableNormal"/>
    <w:uiPriority w:val="99"/>
    <w:rsid w:val="00843475"/>
    <w:rPr>
      <w:rFonts w:asciiTheme="minorHAnsi" w:hAnsiTheme="minorHAnsi"/>
      <w:color w:val="002664" w:themeColor="background2"/>
      <w:sz w:val="20"/>
    </w:rPr>
    <w:tblPr>
      <w:tblBorders>
        <w:top w:val="single" w:sz="4" w:space="0" w:color="002664" w:themeColor="background2"/>
        <w:insideH w:val="single" w:sz="4" w:space="0" w:color="002664" w:themeColor="background2"/>
      </w:tblBorders>
      <w:tblCellMar>
        <w:top w:w="85" w:type="dxa"/>
        <w:left w:w="0" w:type="dxa"/>
        <w:bottom w:w="85" w:type="dxa"/>
        <w:right w:w="0" w:type="dxa"/>
      </w:tblCellMar>
    </w:tblPr>
  </w:style>
  <w:style w:type="paragraph" w:customStyle="1" w:styleId="InfographicTableLargeText">
    <w:name w:val="Infographic Table Large Text"/>
    <w:basedOn w:val="Normal"/>
    <w:rsid w:val="00B575E5"/>
    <w:pPr>
      <w:spacing w:after="120" w:line="360" w:lineRule="atLeast"/>
    </w:pPr>
    <w:rPr>
      <w:color w:val="002664" w:themeColor="background2"/>
      <w:sz w:val="28"/>
      <w:szCs w:val="28"/>
    </w:rPr>
  </w:style>
  <w:style w:type="paragraph" w:styleId="ListParagraph">
    <w:name w:val="List Paragraph"/>
    <w:basedOn w:val="Normal"/>
    <w:rsid w:val="00E1476B"/>
    <w:pPr>
      <w:spacing w:before="120" w:after="120"/>
      <w:ind w:left="720"/>
    </w:pPr>
  </w:style>
  <w:style w:type="paragraph" w:styleId="List">
    <w:name w:val="List"/>
    <w:basedOn w:val="Normal"/>
    <w:unhideWhenUsed/>
    <w:rsid w:val="00240A7C"/>
    <w:pPr>
      <w:numPr>
        <w:numId w:val="26"/>
      </w:numPr>
      <w:spacing w:before="120" w:after="120"/>
    </w:pPr>
  </w:style>
  <w:style w:type="paragraph" w:customStyle="1" w:styleId="Covertextwhite">
    <w:name w:val="Cover text white"/>
    <w:basedOn w:val="Covertext"/>
    <w:rsid w:val="005354A2"/>
    <w:pPr>
      <w:tabs>
        <w:tab w:val="clear" w:pos="9899"/>
        <w:tab w:val="left" w:pos="5216"/>
        <w:tab w:val="right" w:pos="9923"/>
      </w:tabs>
      <w:suppressAutoHyphens/>
      <w:autoSpaceDE w:val="0"/>
      <w:autoSpaceDN w:val="0"/>
      <w:adjustRightInd w:val="0"/>
      <w:textAlignment w:val="center"/>
    </w:pPr>
    <w:rPr>
      <w:color w:val="FFFFFF" w:themeColor="background1"/>
      <w:sz w:val="24"/>
      <w:szCs w:val="24"/>
    </w:rPr>
  </w:style>
  <w:style w:type="paragraph" w:customStyle="1" w:styleId="Dividertitle">
    <w:name w:val="Divider title"/>
    <w:basedOn w:val="CoverDocumenttitle"/>
    <w:rsid w:val="00C71FDF"/>
    <w:rPr>
      <w:lang w:val="en-US"/>
    </w:rPr>
  </w:style>
  <w:style w:type="paragraph" w:customStyle="1" w:styleId="Divider">
    <w:name w:val="Divider #"/>
    <w:basedOn w:val="Dividertitle"/>
    <w:rsid w:val="007F352B"/>
    <w:rPr>
      <w:bCs/>
      <w:sz w:val="642"/>
      <w:szCs w:val="642"/>
      <w:lang w:val="en-AU"/>
    </w:rPr>
  </w:style>
  <w:style w:type="paragraph" w:customStyle="1" w:styleId="Intropara">
    <w:name w:val="Intro para"/>
    <w:basedOn w:val="Normal"/>
    <w:rsid w:val="00531227"/>
    <w:pPr>
      <w:spacing w:before="240" w:after="567"/>
    </w:pPr>
    <w:rPr>
      <w:color w:val="002664" w:themeColor="background2"/>
      <w:sz w:val="32"/>
      <w:szCs w:val="32"/>
    </w:rPr>
  </w:style>
  <w:style w:type="paragraph" w:styleId="Quote">
    <w:name w:val="Quote"/>
    <w:basedOn w:val="Normal"/>
    <w:next w:val="Normal"/>
    <w:link w:val="QuoteChar"/>
    <w:rsid w:val="003547E1"/>
    <w:pPr>
      <w:spacing w:before="480" w:after="240"/>
    </w:pPr>
    <w:rPr>
      <w:rFonts w:asciiTheme="majorHAnsi" w:hAnsiTheme="majorHAnsi"/>
      <w:color w:val="002664" w:themeColor="background2"/>
      <w:sz w:val="28"/>
      <w:szCs w:val="28"/>
    </w:rPr>
  </w:style>
  <w:style w:type="character" w:customStyle="1" w:styleId="QuoteChar">
    <w:name w:val="Quote Char"/>
    <w:basedOn w:val="DefaultParagraphFont"/>
    <w:link w:val="Quote"/>
    <w:rsid w:val="003547E1"/>
    <w:rPr>
      <w:rFonts w:asciiTheme="majorHAnsi" w:hAnsiTheme="majorHAnsi"/>
      <w:color w:val="002664" w:themeColor="background2"/>
      <w:sz w:val="28"/>
      <w:szCs w:val="28"/>
    </w:rPr>
  </w:style>
  <w:style w:type="paragraph" w:customStyle="1" w:styleId="Quoteattribution">
    <w:name w:val="Quote attribution"/>
    <w:rsid w:val="003547E1"/>
    <w:pPr>
      <w:numPr>
        <w:numId w:val="29"/>
      </w:numPr>
      <w:spacing w:before="120" w:after="120"/>
      <w:ind w:left="284" w:hanging="284"/>
    </w:pPr>
    <w:rPr>
      <w:rFonts w:asciiTheme="majorHAnsi" w:hAnsiTheme="majorHAnsi"/>
      <w:b/>
      <w:bCs/>
      <w:color w:val="002664" w:themeColor="background2"/>
      <w:sz w:val="22"/>
    </w:rPr>
  </w:style>
  <w:style w:type="paragraph" w:customStyle="1" w:styleId="CoverDocumenttitlewhite">
    <w:name w:val="Cover Document title white"/>
    <w:basedOn w:val="CoverDocumenttitle"/>
    <w:rsid w:val="005354A2"/>
    <w:rPr>
      <w:color w:val="FFFFFF" w:themeColor="background1"/>
    </w:rPr>
  </w:style>
  <w:style w:type="paragraph" w:customStyle="1" w:styleId="TableHeading">
    <w:name w:val="Table Heading"/>
    <w:basedOn w:val="Normal"/>
    <w:rsid w:val="00C71FDF"/>
    <w:rPr>
      <w:rFonts w:asciiTheme="majorHAnsi" w:hAnsiTheme="majorHAnsi"/>
      <w:color w:val="002664" w:themeColor="background2"/>
      <w:sz w:val="18"/>
      <w:szCs w:val="18"/>
    </w:rPr>
  </w:style>
  <w:style w:type="paragraph" w:customStyle="1" w:styleId="TableText">
    <w:name w:val="Table Text"/>
    <w:basedOn w:val="Normal"/>
    <w:rsid w:val="00C71FDF"/>
    <w:rPr>
      <w:sz w:val="20"/>
    </w:rPr>
  </w:style>
  <w:style w:type="paragraph" w:customStyle="1" w:styleId="TableSemiBold">
    <w:name w:val="Table SemiBold"/>
    <w:basedOn w:val="TableText"/>
    <w:rsid w:val="008959C4"/>
    <w:rPr>
      <w:rFonts w:ascii="Public Sans SemiBold" w:hAnsi="Public Sans SemiBold"/>
    </w:rPr>
  </w:style>
  <w:style w:type="paragraph" w:styleId="Title">
    <w:name w:val="Title"/>
    <w:basedOn w:val="Normal"/>
    <w:next w:val="Normal"/>
    <w:link w:val="TitleChar"/>
    <w:uiPriority w:val="10"/>
    <w:qFormat/>
    <w:rsid w:val="002D570F"/>
    <w:pPr>
      <w:spacing w:before="120" w:line="192" w:lineRule="auto"/>
      <w:contextualSpacing/>
    </w:pPr>
    <w:rPr>
      <w:rFonts w:eastAsiaTheme="majorEastAsia" w:cstheme="majorBidi"/>
      <w:color w:val="002664" w:themeColor="background2"/>
      <w:spacing w:val="-10"/>
      <w:kern w:val="28"/>
      <w:sz w:val="68"/>
      <w:szCs w:val="80"/>
    </w:rPr>
  </w:style>
  <w:style w:type="character" w:customStyle="1" w:styleId="TitleChar">
    <w:name w:val="Title Char"/>
    <w:basedOn w:val="DefaultParagraphFont"/>
    <w:link w:val="Title"/>
    <w:uiPriority w:val="10"/>
    <w:rsid w:val="002D570F"/>
    <w:rPr>
      <w:rFonts w:asciiTheme="minorHAnsi" w:eastAsiaTheme="majorEastAsia" w:hAnsiTheme="minorHAnsi" w:cstheme="majorBidi"/>
      <w:color w:val="002664" w:themeColor="background2"/>
      <w:spacing w:val="-10"/>
      <w:kern w:val="28"/>
      <w:sz w:val="68"/>
      <w:szCs w:val="80"/>
    </w:rPr>
  </w:style>
  <w:style w:type="paragraph" w:styleId="Subtitle">
    <w:name w:val="Subtitle"/>
    <w:basedOn w:val="Normal"/>
    <w:next w:val="Normal"/>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CoverSubtitleWhite">
    <w:name w:val="Cover Subtitle White"/>
    <w:basedOn w:val="CoverSubtitle"/>
    <w:rsid w:val="001004E9"/>
    <w:rPr>
      <w:color w:val="FFFFFF" w:themeColor="background1"/>
    </w:rPr>
  </w:style>
  <w:style w:type="paragraph" w:customStyle="1" w:styleId="Lista">
    <w:name w:val="List a."/>
    <w:basedOn w:val="List"/>
    <w:rsid w:val="00240A7C"/>
    <w:pPr>
      <w:numPr>
        <w:ilvl w:val="1"/>
      </w:numPr>
    </w:pPr>
  </w:style>
  <w:style w:type="paragraph" w:customStyle="1" w:styleId="Listi">
    <w:name w:val="List i."/>
    <w:basedOn w:val="Lista"/>
    <w:rsid w:val="00240A7C"/>
    <w:pPr>
      <w:numPr>
        <w:ilvl w:val="2"/>
      </w:numPr>
    </w:pPr>
  </w:style>
  <w:style w:type="paragraph" w:customStyle="1" w:styleId="Descriptor">
    <w:name w:val="Descriptor"/>
    <w:basedOn w:val="Normal"/>
    <w:rsid w:val="00012CB4"/>
    <w:rPr>
      <w:rFonts w:asciiTheme="majorHAnsi" w:hAnsiTheme="majorHAnsi"/>
      <w:sz w:val="28"/>
      <w:szCs w:val="28"/>
      <w:lang w:val="en-US"/>
    </w:rPr>
  </w:style>
  <w:style w:type="paragraph" w:customStyle="1" w:styleId="CoverDocumenttitlegrey">
    <w:name w:val="Cover Document title grey"/>
    <w:basedOn w:val="CoverDocumenttitle"/>
    <w:rsid w:val="005A3041"/>
    <w:rPr>
      <w:color w:val="22272B" w:themeColor="text1"/>
    </w:rPr>
  </w:style>
  <w:style w:type="paragraph" w:customStyle="1" w:styleId="CoverURLWhite0">
    <w:name w:val="Cover URL White"/>
    <w:basedOn w:val="Covertextwhite"/>
    <w:rsid w:val="005354A2"/>
    <w:rPr>
      <w:sz w:val="22"/>
      <w:szCs w:val="22"/>
    </w:rPr>
  </w:style>
  <w:style w:type="paragraph" w:customStyle="1" w:styleId="Coverdatewhite">
    <w:name w:val="Cover date white"/>
    <w:basedOn w:val="Covertextwhite"/>
    <w:rsid w:val="005354A2"/>
    <w:rPr>
      <w:sz w:val="22"/>
      <w:szCs w:val="22"/>
    </w:rPr>
  </w:style>
  <w:style w:type="paragraph" w:customStyle="1" w:styleId="CoverSubtitleGrey">
    <w:name w:val="Cover Subtitle Grey"/>
    <w:basedOn w:val="CoverSubtitle"/>
    <w:rsid w:val="005A3041"/>
    <w:rPr>
      <w:color w:val="22272B" w:themeColor="text1"/>
    </w:rPr>
  </w:style>
  <w:style w:type="paragraph" w:customStyle="1" w:styleId="Coverdategrey">
    <w:name w:val="Cover date grey"/>
    <w:basedOn w:val="Coverdate"/>
    <w:rsid w:val="005A3041"/>
    <w:pPr>
      <w:tabs>
        <w:tab w:val="clear" w:pos="5216"/>
        <w:tab w:val="clear" w:pos="9923"/>
        <w:tab w:val="right" w:pos="9899"/>
      </w:tabs>
      <w:suppressAutoHyphens w:val="0"/>
      <w:autoSpaceDE/>
      <w:autoSpaceDN/>
      <w:adjustRightInd/>
      <w:textAlignment w:val="auto"/>
    </w:pPr>
    <w:rPr>
      <w:color w:val="22272B" w:themeColor="text1"/>
    </w:rPr>
  </w:style>
  <w:style w:type="paragraph" w:customStyle="1" w:styleId="CoverURLgrey">
    <w:name w:val="Cover URL grey"/>
    <w:basedOn w:val="CoverURL"/>
    <w:rsid w:val="005A3041"/>
    <w:pPr>
      <w:jc w:val="left"/>
    </w:pPr>
    <w:rPr>
      <w:color w:val="22272B" w:themeColor="text1"/>
    </w:rPr>
  </w:style>
  <w:style w:type="paragraph" w:customStyle="1" w:styleId="Covergraphic">
    <w:name w:val="Cover graphic"/>
    <w:basedOn w:val="Normal"/>
    <w:rsid w:val="0076531E"/>
    <w:pPr>
      <w:spacing w:before="100"/>
      <w:ind w:left="-851"/>
    </w:pPr>
    <w:rPr>
      <w:noProof/>
    </w:rPr>
  </w:style>
  <w:style w:type="paragraph" w:customStyle="1" w:styleId="Descriptorwhite">
    <w:name w:val="Descriptor white"/>
    <w:basedOn w:val="Descriptor"/>
    <w:rsid w:val="00641613"/>
    <w:rPr>
      <w:color w:val="FFFFFF" w:themeColor="background1"/>
    </w:rPr>
  </w:style>
  <w:style w:type="paragraph" w:customStyle="1" w:styleId="Heading2Topofcolumn">
    <w:name w:val="Heading 2 Top of column"/>
    <w:basedOn w:val="Heading2"/>
    <w:rsid w:val="0002128C"/>
    <w:pPr>
      <w:spacing w:before="0"/>
    </w:pPr>
    <w:rPr>
      <w:lang w:val="en-AU"/>
    </w:rPr>
  </w:style>
  <w:style w:type="paragraph" w:customStyle="1" w:styleId="SubtitleWhite">
    <w:name w:val="Subtitle White"/>
    <w:basedOn w:val="Subtitle"/>
    <w:rsid w:val="005354A2"/>
    <w:rPr>
      <w:color w:val="FFFFFF" w:themeColor="background1"/>
    </w:rPr>
  </w:style>
  <w:style w:type="paragraph" w:customStyle="1" w:styleId="TableHeadingWhite">
    <w:name w:val="Table Heading White"/>
    <w:basedOn w:val="TableHeading"/>
    <w:rsid w:val="00CB0228"/>
    <w:rPr>
      <w:b/>
      <w:color w:val="FFFFFF" w:themeColor="background1"/>
    </w:rPr>
  </w:style>
  <w:style w:type="paragraph" w:customStyle="1" w:styleId="Body">
    <w:name w:val="Body"/>
    <w:basedOn w:val="Normal"/>
    <w:link w:val="BodyChar"/>
    <w:rsid w:val="008B331C"/>
    <w:pPr>
      <w:spacing w:after="120" w:line="216" w:lineRule="auto"/>
    </w:pPr>
    <w:rPr>
      <w:rFonts w:eastAsiaTheme="minorHAnsi" w:cs="Arial"/>
      <w:spacing w:val="2"/>
      <w:sz w:val="20"/>
      <w:szCs w:val="20"/>
    </w:rPr>
  </w:style>
  <w:style w:type="character" w:customStyle="1" w:styleId="BodyChar">
    <w:name w:val="Body Char"/>
    <w:basedOn w:val="DefaultParagraphFont"/>
    <w:link w:val="Body"/>
    <w:rsid w:val="008B331C"/>
    <w:rPr>
      <w:rFonts w:asciiTheme="minorHAnsi" w:eastAsiaTheme="minorHAnsi" w:hAnsiTheme="minorHAnsi" w:cs="Arial"/>
      <w:color w:val="22272B" w:themeColor="text1"/>
      <w:spacing w:val="2"/>
      <w:sz w:val="20"/>
      <w:szCs w:val="20"/>
    </w:rPr>
  </w:style>
  <w:style w:type="table" w:customStyle="1" w:styleId="ListTable4-Accent11">
    <w:name w:val="List Table 4 - Accent 11"/>
    <w:basedOn w:val="TableNormal"/>
    <w:next w:val="ListTable4-Accent1"/>
    <w:uiPriority w:val="49"/>
    <w:rsid w:val="000F0625"/>
    <w:rPr>
      <w:rFonts w:ascii="Aptos" w:eastAsia="Aptos" w:hAnsi="Aptos"/>
      <w:kern w:val="2"/>
      <w:sz w:val="22"/>
      <w:szCs w:val="22"/>
      <w14:ligatures w14:val="standardContextual"/>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tcBorders>
        <w:shd w:val="clear" w:color="auto" w:fill="156082"/>
      </w:tcPr>
    </w:tblStylePr>
    <w:tblStylePr w:type="lastRow">
      <w:rPr>
        <w:b/>
        <w:bCs/>
      </w:rPr>
      <w:tblPr/>
      <w:tcPr>
        <w:tcBorders>
          <w:top w:val="double" w:sz="4" w:space="0" w:color="45B0E1"/>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ListTable4-Accent1">
    <w:name w:val="List Table 4 Accent 1"/>
    <w:basedOn w:val="TableNormal"/>
    <w:uiPriority w:val="49"/>
    <w:rsid w:val="000F0625"/>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tcBorders>
        <w:shd w:val="clear" w:color="auto" w:fill="002664" w:themeFill="accent1"/>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character" w:styleId="UnresolvedMention">
    <w:name w:val="Unresolved Mention"/>
    <w:basedOn w:val="DefaultParagraphFont"/>
    <w:uiPriority w:val="99"/>
    <w:semiHidden/>
    <w:unhideWhenUsed/>
    <w:rsid w:val="00071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nsw.gov.au/nursing/scholarship/Pages/schol-postgraduate.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health.nsw.gov.au/careers/Pages/health-study-subsidi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H-Nscholar@health.nsw.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H-Nscholar@health.nsw.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nsw.gov.au/nursing/scholarship/Pages/schol-postgraduate.aspx"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SW Health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Health">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URL goes here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68E2DE1C17F34ABFD135A8125C9CAC" ma:contentTypeVersion="2" ma:contentTypeDescription="Create a new document." ma:contentTypeScope="" ma:versionID="b9c1693fbbaf498e579ecb2708f4c500">
  <xsd:schema xmlns:xsd="http://www.w3.org/2001/XMLSchema" xmlns:xs="http://www.w3.org/2001/XMLSchema" xmlns:p="http://schemas.microsoft.com/office/2006/metadata/properties" xmlns:ns1="http://schemas.microsoft.com/sharepoint/v3" targetNamespace="http://schemas.microsoft.com/office/2006/metadata/properties" ma:root="true" ma:fieldsID="6b80a1bf0dbf53a4e09f0aa99b6775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3.xml><?xml version="1.0" encoding="utf-8"?>
<ds:datastoreItem xmlns:ds="http://schemas.openxmlformats.org/officeDocument/2006/customXml" ds:itemID="{1A188B9A-574E-4ACA-8462-BB62B54FE0AA}">
  <ds:schemaRefs>
    <ds:schemaRef ds:uri="http://schemas.microsoft.com/office/2006/metadata/properties"/>
    <ds:schemaRef ds:uri="http://schemas.microsoft.com/office/infopath/2007/PartnerControls"/>
    <ds:schemaRef ds:uri="ec2e2a83-5a63-4ca8-a86c-a09cc9654cbd"/>
    <ds:schemaRef ds:uri="5306f6fa-7a12-4fd0-8d63-8eb7a1e3e04d"/>
  </ds:schemaRefs>
</ds:datastoreItem>
</file>

<file path=customXml/itemProps4.xml><?xml version="1.0" encoding="utf-8"?>
<ds:datastoreItem xmlns:ds="http://schemas.openxmlformats.org/officeDocument/2006/customXml" ds:itemID="{D33D4165-CBD9-4806-B5FE-33726B48FDDA}"/>
</file>

<file path=customXml/itemProps5.xml><?xml version="1.0" encoding="utf-8"?>
<ds:datastoreItem xmlns:ds="http://schemas.openxmlformats.org/officeDocument/2006/customXml" ds:itemID="{E258F3CA-ED76-4215-86DD-4EADB9471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1402</Words>
  <Characters>7895</Characters>
  <Application>Microsoft Office Word</Application>
  <DocSecurity>0</DocSecurity>
  <Lines>171</Lines>
  <Paragraphs>96</Paragraphs>
  <ScaleCrop>false</ScaleCrop>
  <HeadingPairs>
    <vt:vector size="2" baseType="variant">
      <vt:variant>
        <vt:lpstr>Title</vt:lpstr>
      </vt:variant>
      <vt:variant>
        <vt:i4>1</vt:i4>
      </vt:variant>
    </vt:vector>
  </HeadingPairs>
  <TitlesOfParts>
    <vt:vector size="1" baseType="lpstr">
      <vt:lpstr>Corporate factsheet template - blue</vt:lpstr>
    </vt:vector>
  </TitlesOfParts>
  <Company/>
  <LinksUpToDate>false</LinksUpToDate>
  <CharactersWithSpaces>9404</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Guidelines and Conditions</dc:title>
  <dc:creator>Melinda Cook</dc:creator>
  <cp:lastModifiedBy>Jamie Luckham (Ministry of Health)</cp:lastModifiedBy>
  <cp:revision>19</cp:revision>
  <cp:lastPrinted>2021-11-26T05:27:00Z</cp:lastPrinted>
  <dcterms:created xsi:type="dcterms:W3CDTF">2025-01-20T00:01:00Z</dcterms:created>
  <dcterms:modified xsi:type="dcterms:W3CDTF">2025-01-20T00:35:00Z</dcterms:modified>
  <cp:category>Subtitle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0x010100D668E2DE1C17F34ABFD135A8125C9CAC</vt:lpwstr>
  </property>
  <property fmtid="{D5CDD505-2E9C-101B-9397-08002B2CF9AE}" pid="3" name="moh_FormCategory">
    <vt:lpwstr>Publishing</vt:lpwstr>
  </property>
  <property fmtid="{D5CDD505-2E9C-101B-9397-08002B2CF9AE}" pid="4" name="MediaServiceImageTags">
    <vt:lpwstr/>
  </property>
  <property fmtid="{D5CDD505-2E9C-101B-9397-08002B2CF9AE}" pid="5" name="MSIP_Label_76a44f01-6907-4156-9b79-a71e6c56ad93_Enabled">
    <vt:lpwstr>True</vt:lpwstr>
  </property>
  <property fmtid="{D5CDD505-2E9C-101B-9397-08002B2CF9AE}" pid="6" name="MSIP_Label_76a44f01-6907-4156-9b79-a71e6c56ad93_SiteId">
    <vt:lpwstr>a687a7bf-02db-43df-bcbb-e7a8bda611a2</vt:lpwstr>
  </property>
  <property fmtid="{D5CDD505-2E9C-101B-9397-08002B2CF9AE}" pid="7" name="MSIP_Label_76a44f01-6907-4156-9b79-a71e6c56ad93_SetDate">
    <vt:lpwstr>2025-01-17T04:31:12Z</vt:lpwstr>
  </property>
  <property fmtid="{D5CDD505-2E9C-101B-9397-08002B2CF9AE}" pid="8" name="MSIP_Label_76a44f01-6907-4156-9b79-a71e6c56ad93_Name">
    <vt:lpwstr>OFFICIAL</vt:lpwstr>
  </property>
  <property fmtid="{D5CDD505-2E9C-101B-9397-08002B2CF9AE}" pid="9" name="MSIP_Label_76a44f01-6907-4156-9b79-a71e6c56ad93_ActionId">
    <vt:lpwstr>47df5f2f-d01a-4a07-927a-5c60e6e10a34</vt:lpwstr>
  </property>
  <property fmtid="{D5CDD505-2E9C-101B-9397-08002B2CF9AE}" pid="10" name="MSIP_Label_76a44f01-6907-4156-9b79-a71e6c56ad93_Removed">
    <vt:lpwstr>False</vt:lpwstr>
  </property>
  <property fmtid="{D5CDD505-2E9C-101B-9397-08002B2CF9AE}" pid="11" name="MSIP_Label_76a44f01-6907-4156-9b79-a71e6c56ad93_Extended_MSFT_Method">
    <vt:lpwstr>Standard</vt:lpwstr>
  </property>
  <property fmtid="{D5CDD505-2E9C-101B-9397-08002B2CF9AE}" pid="12" name="Sensitivity">
    <vt:lpwstr>OFFICIAL</vt:lpwstr>
  </property>
</Properties>
</file>